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8A0" w:rsidRDefault="00BE08A0" w:rsidP="00BE08A0">
      <w:pPr>
        <w:shd w:val="clear" w:color="auto" w:fill="FFFFFF"/>
        <w:jc w:val="center"/>
        <w:rPr>
          <w:rFonts w:eastAsiaTheme="minorEastAsia"/>
          <w:b/>
          <w:color w:val="1D1D1D"/>
          <w:sz w:val="28"/>
          <w:szCs w:val="28"/>
        </w:rPr>
      </w:pPr>
      <w:r>
        <w:rPr>
          <w:rFonts w:eastAsiaTheme="minorEastAsia"/>
          <w:b/>
          <w:color w:val="1D1D1D"/>
          <w:sz w:val="28"/>
          <w:szCs w:val="28"/>
        </w:rPr>
        <w:t>Пояснительная записка.</w:t>
      </w:r>
    </w:p>
    <w:p w:rsidR="00BE08A0" w:rsidRPr="005D64BA" w:rsidRDefault="00BE08A0" w:rsidP="00BE08A0">
      <w:pPr>
        <w:shd w:val="clear" w:color="auto" w:fill="FFFFFF"/>
        <w:ind w:firstLine="567"/>
        <w:jc w:val="center"/>
        <w:rPr>
          <w:rFonts w:eastAsiaTheme="minorEastAsia"/>
          <w:b/>
          <w:color w:val="1D1D1D"/>
        </w:rPr>
      </w:pPr>
    </w:p>
    <w:p w:rsidR="00BE08A0" w:rsidRPr="005D64BA" w:rsidRDefault="00BE08A0" w:rsidP="00BE08A0">
      <w:pPr>
        <w:widowControl/>
        <w:ind w:firstLine="516"/>
        <w:jc w:val="both"/>
      </w:pPr>
      <w:r w:rsidRPr="005D64BA">
        <w:t>Рабочая программа курса «Шахматы» для 1-4 классов составлена в соответствии с нормативными документами: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  <w:r w:rsidRPr="005D64BA">
        <w:rPr>
          <w:rStyle w:val="c34"/>
          <w:b/>
          <w:bCs/>
          <w:color w:val="000000"/>
        </w:rPr>
        <w:t xml:space="preserve">Цель </w:t>
      </w:r>
      <w:r w:rsidRPr="005D64BA">
        <w:rPr>
          <w:rStyle w:val="c34"/>
          <w:bCs/>
          <w:color w:val="000000"/>
        </w:rPr>
        <w:t>учебного предмета «Шахматы»</w:t>
      </w:r>
      <w:r w:rsidRPr="005D64BA">
        <w:rPr>
          <w:rStyle w:val="c5"/>
          <w:color w:val="000000"/>
        </w:rPr>
        <w:t xml:space="preserve">: </w:t>
      </w:r>
    </w:p>
    <w:p w:rsidR="00BE08A0" w:rsidRPr="005D64BA" w:rsidRDefault="00BE08A0" w:rsidP="00BE08A0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5"/>
          <w:rFonts w:ascii="Calibri" w:hAnsi="Calibri"/>
          <w:color w:val="000000"/>
        </w:rPr>
      </w:pPr>
      <w:r w:rsidRPr="005D64BA">
        <w:rPr>
          <w:rStyle w:val="c5"/>
          <w:color w:val="000000"/>
        </w:rPr>
        <w:t>равномерное развитие логического и физического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интеллекта детей.</w:t>
      </w:r>
    </w:p>
    <w:p w:rsidR="00BE08A0" w:rsidRPr="005D64BA" w:rsidRDefault="00BE08A0" w:rsidP="00BE08A0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5D64BA">
        <w:rPr>
          <w:rStyle w:val="c5"/>
          <w:color w:val="000000"/>
        </w:rPr>
        <w:t>формирование основ здорового образа жизни и их интеллектуальное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развитие посредством занятий шахматами и физической культурой.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34"/>
          <w:b/>
          <w:bCs/>
          <w:color w:val="000000"/>
        </w:rPr>
        <w:t>Задачи </w:t>
      </w:r>
      <w:r w:rsidRPr="005D64BA">
        <w:rPr>
          <w:rStyle w:val="c5"/>
          <w:color w:val="000000"/>
        </w:rPr>
        <w:t>преподавания шахмат в школе: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</w:rPr>
      </w:pPr>
      <w:r w:rsidRPr="005D64BA">
        <w:rPr>
          <w:rStyle w:val="c5"/>
          <w:b/>
          <w:color w:val="000000"/>
        </w:rPr>
        <w:t>Общие: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 xml:space="preserve">- гармоничное развитие детей, увеличение </w:t>
      </w:r>
      <w:proofErr w:type="spellStart"/>
      <w:r w:rsidRPr="005D64BA">
        <w:rPr>
          <w:rStyle w:val="c5"/>
          <w:color w:val="000000"/>
        </w:rPr>
        <w:t>объѐма</w:t>
      </w:r>
      <w:proofErr w:type="spellEnd"/>
      <w:r w:rsidRPr="005D64BA">
        <w:rPr>
          <w:rStyle w:val="c5"/>
          <w:color w:val="000000"/>
        </w:rPr>
        <w:t xml:space="preserve"> их двигательной активности,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укрепление здоровья;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обучение новым знаниям, умениям и навыкам по шахматам;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 xml:space="preserve">- выявление, развитие и поддержка </w:t>
      </w:r>
      <w:proofErr w:type="spellStart"/>
      <w:r w:rsidRPr="005D64BA">
        <w:rPr>
          <w:rStyle w:val="c5"/>
          <w:color w:val="000000"/>
        </w:rPr>
        <w:t>одарѐнных</w:t>
      </w:r>
      <w:proofErr w:type="spellEnd"/>
      <w:r w:rsidRPr="005D64BA">
        <w:rPr>
          <w:rStyle w:val="c5"/>
          <w:color w:val="000000"/>
        </w:rPr>
        <w:t xml:space="preserve"> детей в области спорта, привлечение обучающихся, проявляющих повышенный интерес и способности к занятиям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шахматами в школьные спортивные клубы, секции, к участию в соревнованиях;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- развитие интереса к самостоятельным занятиям физическими упражнениями,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интеллектуально – спортивным подвижным играм, различным формам активного отдыха и досуга.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29"/>
          <w:b/>
          <w:bCs/>
          <w:color w:val="000000"/>
        </w:rPr>
        <w:t>Образовательные: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освоение знаний о физической культуре и спорте в целом, истории развития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шахмат;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освоение базовых основ шахматной игры, возможности шахматных фигур,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особенностей их взаимодействия с использованием интеллектуально – спортивных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подвижных игр;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 xml:space="preserve">- овладение приемами </w:t>
      </w:r>
      <w:proofErr w:type="spellStart"/>
      <w:r w:rsidRPr="005D64BA">
        <w:rPr>
          <w:rStyle w:val="c5"/>
          <w:color w:val="000000"/>
        </w:rPr>
        <w:t>матования</w:t>
      </w:r>
      <w:proofErr w:type="spellEnd"/>
      <w:r w:rsidRPr="005D64BA">
        <w:rPr>
          <w:rStyle w:val="c5"/>
          <w:color w:val="000000"/>
        </w:rPr>
        <w:t xml:space="preserve"> одинокого короля различными фигурами, способами записи шахматной партии, тактическими приемами в типовых положениях;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освоение принципов игры в дебюте, методов краткосрочного планирования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действий во время партии;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обучение новым двигательным действиям средствами шахмат и использование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шахматной игры в прикладных целях для увеличения двигательной активности и оздоровления;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 xml:space="preserve">- обучение </w:t>
      </w:r>
      <w:proofErr w:type="spellStart"/>
      <w:proofErr w:type="gramStart"/>
      <w:r w:rsidRPr="005D64BA">
        <w:rPr>
          <w:rStyle w:val="c5"/>
          <w:color w:val="000000"/>
        </w:rPr>
        <w:t>при</w:t>
      </w:r>
      <w:proofErr w:type="gramEnd"/>
      <w:r w:rsidRPr="005D64BA">
        <w:rPr>
          <w:rStyle w:val="c5"/>
          <w:color w:val="000000"/>
        </w:rPr>
        <w:t>ѐмам</w:t>
      </w:r>
      <w:proofErr w:type="spellEnd"/>
      <w:r w:rsidRPr="005D64BA">
        <w:rPr>
          <w:rStyle w:val="c5"/>
          <w:color w:val="000000"/>
        </w:rPr>
        <w:t xml:space="preserve"> и методам шахматной борьбы с учетом возрастных особенностей, индивидуальных и физиологических возможностей школьников.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29"/>
          <w:b/>
          <w:bCs/>
          <w:color w:val="000000"/>
        </w:rPr>
        <w:t>Оздоровительные: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формирование представлений об интеллектуальной и физической культуре вообще и о шахматах в частности;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 xml:space="preserve">- формирование первоначальных умений </w:t>
      </w:r>
      <w:proofErr w:type="spellStart"/>
      <w:r w:rsidRPr="005D64BA">
        <w:rPr>
          <w:rStyle w:val="c5"/>
          <w:color w:val="000000"/>
        </w:rPr>
        <w:t>саморегуляции</w:t>
      </w:r>
      <w:proofErr w:type="spellEnd"/>
      <w:r w:rsidRPr="005D64BA">
        <w:rPr>
          <w:rStyle w:val="c5"/>
          <w:color w:val="000000"/>
        </w:rPr>
        <w:t xml:space="preserve"> интеллектуальных,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эмоциональных и двигательных проявлений;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укрепление здоровья обучающихся, развитие основных физических качеств и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повышение функциональных возможностей их организма;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- формирование у детей культуры движений, обогащение их двигательного опыта интеллектуально – спортивными подвижными играми, как средствами шахмат, так и физическими упражнениями с общеразвивающей направленностью.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29"/>
          <w:b/>
          <w:bCs/>
          <w:color w:val="000000"/>
        </w:rPr>
        <w:t>Воспитательные: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 xml:space="preserve">- приобщение к самостоятельным занятиям </w:t>
      </w:r>
      <w:proofErr w:type="gramStart"/>
      <w:r w:rsidRPr="005D64BA">
        <w:rPr>
          <w:rStyle w:val="c5"/>
          <w:color w:val="000000"/>
        </w:rPr>
        <w:t>интеллектуальными</w:t>
      </w:r>
      <w:proofErr w:type="gramEnd"/>
      <w:r w:rsidRPr="005D64BA">
        <w:rPr>
          <w:rStyle w:val="c5"/>
          <w:color w:val="000000"/>
        </w:rPr>
        <w:t xml:space="preserve"> и физическими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упражнениям, играм, и использование их в свободное время;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воспитание положительных качеств личности, норм коллективного взаимодействия и сотрудничества в учебной и соревновательной деятельности;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воспитание у детей устойчивой мотивации к интеллектуально – физкультур</w:t>
      </w:r>
      <w:r w:rsidRPr="005D64BA">
        <w:rPr>
          <w:rStyle w:val="c40"/>
          <w:color w:val="000000"/>
        </w:rPr>
        <w:t>ным занятиям.</w:t>
      </w:r>
    </w:p>
    <w:p w:rsidR="00BE08A0" w:rsidRPr="005D64BA" w:rsidRDefault="00BE08A0" w:rsidP="00BE08A0">
      <w:pPr>
        <w:widowControl/>
        <w:autoSpaceDE/>
        <w:adjustRightInd/>
        <w:ind w:left="360"/>
        <w:jc w:val="center"/>
        <w:rPr>
          <w:rFonts w:eastAsiaTheme="minorHAnsi"/>
          <w:b/>
          <w:i/>
          <w:u w:val="single"/>
          <w:lang w:eastAsia="en-US"/>
        </w:rPr>
      </w:pPr>
    </w:p>
    <w:p w:rsidR="00BE08A0" w:rsidRDefault="00BE08A0" w:rsidP="00BE08A0">
      <w:pPr>
        <w:widowControl/>
        <w:autoSpaceDE/>
        <w:adjustRightInd/>
        <w:ind w:left="360"/>
        <w:jc w:val="center"/>
        <w:rPr>
          <w:rFonts w:eastAsiaTheme="minorHAnsi"/>
          <w:b/>
          <w:i/>
          <w:sz w:val="28"/>
          <w:szCs w:val="28"/>
          <w:u w:val="single"/>
          <w:lang w:eastAsia="en-US"/>
        </w:rPr>
      </w:pPr>
      <w:r>
        <w:rPr>
          <w:rFonts w:eastAsiaTheme="minorHAnsi"/>
          <w:b/>
          <w:i/>
          <w:sz w:val="28"/>
          <w:szCs w:val="28"/>
          <w:u w:val="single"/>
          <w:lang w:eastAsia="en-US"/>
        </w:rPr>
        <w:t>Общая характеристика предмета</w:t>
      </w:r>
    </w:p>
    <w:p w:rsidR="00BE08A0" w:rsidRDefault="00BE08A0" w:rsidP="00BE08A0">
      <w:pPr>
        <w:widowControl/>
        <w:autoSpaceDE/>
        <w:adjustRightInd/>
        <w:ind w:left="360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</w:p>
    <w:p w:rsidR="00BE08A0" w:rsidRPr="005D64BA" w:rsidRDefault="00BE08A0" w:rsidP="00BE08A0">
      <w:pPr>
        <w:pStyle w:val="a3"/>
        <w:shd w:val="clear" w:color="auto" w:fill="FFFFFF"/>
        <w:spacing w:before="0" w:beforeAutospacing="0" w:after="150" w:afterAutospacing="0"/>
        <w:jc w:val="both"/>
      </w:pPr>
      <w:r w:rsidRPr="005D64BA">
        <w:t xml:space="preserve">      Начальный курс по обучению игре в шахматы максимально прост и доступен младшим школьникам. Большое значение при изучении шахматного курса имеет специально организованная игровая деятельность, использование приема обыгрывания учебных заданий, </w:t>
      </w:r>
      <w:r w:rsidRPr="005D64BA">
        <w:lastRenderedPageBreak/>
        <w:t>создания игровых ситуаций.</w:t>
      </w:r>
    </w:p>
    <w:p w:rsidR="00BE08A0" w:rsidRPr="005D64BA" w:rsidRDefault="00BE08A0" w:rsidP="00BE08A0">
      <w:pPr>
        <w:pStyle w:val="a3"/>
        <w:shd w:val="clear" w:color="auto" w:fill="FFFFFF"/>
        <w:spacing w:before="0" w:beforeAutospacing="0" w:after="150" w:afterAutospacing="0"/>
        <w:jc w:val="both"/>
      </w:pPr>
      <w:r w:rsidRPr="005D64BA">
        <w:t xml:space="preserve">      Особенность программы в том, что на первом году обучения ребенок делает первые шаги в мире шахмат. Учащиеся знакомятся с историей возникновения шахматной игры, шахматной доской, фигурами, учатся выполнять различные дидактические задания, разыгрывать положения с ограниченным количеством фигур, блоки игровых позиций на отдельных фрагментах доски. Большое место отводится изучению "</w:t>
      </w:r>
      <w:proofErr w:type="spellStart"/>
      <w:r w:rsidRPr="005D64BA">
        <w:t>доматового</w:t>
      </w:r>
      <w:proofErr w:type="spellEnd"/>
      <w:r w:rsidRPr="005D64BA">
        <w:t>" периода игры.</w:t>
      </w:r>
    </w:p>
    <w:p w:rsidR="00BE08A0" w:rsidRPr="005D64BA" w:rsidRDefault="00BE08A0" w:rsidP="00BE08A0">
      <w:pPr>
        <w:pStyle w:val="a3"/>
        <w:shd w:val="clear" w:color="auto" w:fill="FFFFFF"/>
        <w:spacing w:before="0" w:beforeAutospacing="0" w:after="150" w:afterAutospacing="0"/>
        <w:jc w:val="both"/>
      </w:pPr>
      <w:r w:rsidRPr="005D64BA">
        <w:t xml:space="preserve">      На занятиях используется материал, вызывающий особый интерес у детей: загадки, стихи, сказки песни о шахматах, шахматные миниатюры и инсценировки. Ключевым моментом занятий является деятельность самих детей, в которой они наблюдают за передвижением фигур на доске, сравнивают силу фигур и их позицию, делают выводы, выясняют закономерности, делают свои первые шаги на шахматной доске.</w:t>
      </w:r>
    </w:p>
    <w:p w:rsidR="00BE08A0" w:rsidRPr="005D64BA" w:rsidRDefault="00BE08A0" w:rsidP="00BE08A0">
      <w:pPr>
        <w:pStyle w:val="a3"/>
        <w:shd w:val="clear" w:color="auto" w:fill="FFFFFF"/>
        <w:spacing w:before="0" w:beforeAutospacing="0" w:after="150" w:afterAutospacing="0"/>
        <w:jc w:val="both"/>
      </w:pPr>
      <w:r w:rsidRPr="005D64BA">
        <w:t xml:space="preserve">     Основой организации работы с детьми в данной программе является система дидактических принципов:</w:t>
      </w:r>
    </w:p>
    <w:p w:rsidR="00BE08A0" w:rsidRPr="005D64BA" w:rsidRDefault="00BE08A0" w:rsidP="00BE08A0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0" w:beforeAutospacing="0" w:after="150" w:afterAutospacing="0"/>
        <w:jc w:val="both"/>
      </w:pPr>
      <w:r w:rsidRPr="005D64BA">
        <w:rPr>
          <w:b/>
          <w:i/>
        </w:rPr>
        <w:t>принцип психологической комфортности</w:t>
      </w:r>
      <w:r w:rsidRPr="005D64BA">
        <w:t xml:space="preserve"> - создание образовательной среды, обеспечивающей снятие всех </w:t>
      </w:r>
      <w:proofErr w:type="spellStart"/>
      <w:r w:rsidRPr="005D64BA">
        <w:t>стрессообразующих</w:t>
      </w:r>
      <w:proofErr w:type="spellEnd"/>
      <w:r w:rsidRPr="005D64BA">
        <w:t xml:space="preserve"> факторов учебного процесса</w:t>
      </w:r>
    </w:p>
    <w:p w:rsidR="00BE08A0" w:rsidRPr="005D64BA" w:rsidRDefault="00BE08A0" w:rsidP="00BE08A0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0" w:beforeAutospacing="0" w:after="150" w:afterAutospacing="0"/>
        <w:jc w:val="both"/>
      </w:pPr>
      <w:r w:rsidRPr="005D64BA">
        <w:rPr>
          <w:b/>
          <w:i/>
        </w:rPr>
        <w:t>принцип минимакса</w:t>
      </w:r>
      <w:r w:rsidRPr="005D64BA">
        <w:rPr>
          <w:b/>
        </w:rPr>
        <w:t xml:space="preserve"> </w:t>
      </w:r>
      <w:r w:rsidRPr="005D64BA">
        <w:t>- обеспечивается возможность продвижения каждого ребенка своим темпом;</w:t>
      </w:r>
    </w:p>
    <w:p w:rsidR="00BE08A0" w:rsidRPr="005D64BA" w:rsidRDefault="00BE08A0" w:rsidP="00BE08A0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0" w:beforeAutospacing="0" w:after="150" w:afterAutospacing="0"/>
        <w:jc w:val="both"/>
      </w:pPr>
      <w:r w:rsidRPr="005D64BA">
        <w:rPr>
          <w:b/>
          <w:i/>
        </w:rPr>
        <w:t>принцип целостного представления о мире</w:t>
      </w:r>
      <w:r w:rsidRPr="005D64BA">
        <w:t xml:space="preserve"> - при введении нового знания раскрывается его взаимосвязь с предметами и явлениями окружающего мира;</w:t>
      </w:r>
    </w:p>
    <w:p w:rsidR="00BE08A0" w:rsidRPr="005D64BA" w:rsidRDefault="00BE08A0" w:rsidP="00BE08A0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0" w:beforeAutospacing="0" w:after="150" w:afterAutospacing="0"/>
        <w:jc w:val="both"/>
      </w:pPr>
      <w:r w:rsidRPr="005D64BA">
        <w:rPr>
          <w:b/>
          <w:i/>
        </w:rPr>
        <w:t>принцип вариативности</w:t>
      </w:r>
      <w:r w:rsidRPr="005D64BA">
        <w:t xml:space="preserve"> - у детей формируется умение осуществлять собственный выбор и им систематически предоставляется возможность выбора;</w:t>
      </w:r>
    </w:p>
    <w:p w:rsidR="00BE08A0" w:rsidRPr="005D64BA" w:rsidRDefault="00BE08A0" w:rsidP="00BE08A0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0" w:beforeAutospacing="0" w:after="150" w:afterAutospacing="0"/>
        <w:jc w:val="both"/>
      </w:pPr>
      <w:r w:rsidRPr="005D64BA">
        <w:rPr>
          <w:b/>
          <w:i/>
        </w:rPr>
        <w:t>принцип творчества</w:t>
      </w:r>
      <w:r w:rsidRPr="005D64BA">
        <w:rPr>
          <w:i/>
        </w:rPr>
        <w:t xml:space="preserve"> </w:t>
      </w:r>
      <w:r w:rsidRPr="005D64BA">
        <w:t>- процесс обучения сориентирован на приобретение детьми собственного опыта творческой деятельности.</w:t>
      </w:r>
    </w:p>
    <w:p w:rsidR="00BE08A0" w:rsidRPr="005D64BA" w:rsidRDefault="00BE08A0" w:rsidP="00BE08A0">
      <w:pPr>
        <w:pStyle w:val="a3"/>
        <w:shd w:val="clear" w:color="auto" w:fill="FFFFFF"/>
        <w:spacing w:before="0" w:beforeAutospacing="0" w:after="150" w:afterAutospacing="0"/>
        <w:jc w:val="both"/>
      </w:pPr>
      <w:r w:rsidRPr="005D64BA">
        <w:t xml:space="preserve">      Изложенные выше принципы интегрируют современные научные взгляды об основах организации развивающего обучения, и обеспечивают решение задач интеллектуального и личностного развития. Это позволяет рассчитывать на проявление у детей устойчивого интереса к занятиям шахматами, появление умений выстраивать внутренний план действий, развивать пространственное воображение, целеустремленность, настойчивость в достижении цели, учит принимать самостоятельные решения и нести ответственность за них.</w:t>
      </w:r>
    </w:p>
    <w:p w:rsidR="00BE08A0" w:rsidRPr="005D64BA" w:rsidRDefault="00BE08A0" w:rsidP="00BE08A0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rPr>
          <w:b/>
          <w:bCs/>
        </w:rPr>
        <w:t>Настоящая программа включает в себя два основных раздела:</w:t>
      </w:r>
      <w:r w:rsidRPr="005D64BA">
        <w:br/>
        <w:t xml:space="preserve">«Теоретические основы и правила шахматной игры»; </w:t>
      </w:r>
    </w:p>
    <w:p w:rsidR="00BE08A0" w:rsidRPr="005D64BA" w:rsidRDefault="00BE08A0" w:rsidP="00BE08A0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 xml:space="preserve">«Практико-соревновательная деятельность». </w:t>
      </w:r>
    </w:p>
    <w:p w:rsidR="00BE08A0" w:rsidRPr="005D64BA" w:rsidRDefault="00BE08A0" w:rsidP="00BE08A0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 xml:space="preserve">       В разделе «Теоретические основы и правила шахматной игры» представлены</w:t>
      </w:r>
      <w:r w:rsidRPr="005D64BA">
        <w:br/>
        <w:t>исторические сведения, основные термины и понятия, а также образовательные</w:t>
      </w:r>
      <w:r w:rsidRPr="005D64BA">
        <w:br/>
        <w:t>аспекты, ориентированные на изучение основ теории и практики шахматной игры.</w:t>
      </w:r>
      <w:r w:rsidRPr="005D64BA">
        <w:br/>
        <w:t xml:space="preserve">       Раздел «Практико-соревновательная деятельность» включает в себя сведения об</w:t>
      </w:r>
      <w:r w:rsidRPr="005D64BA">
        <w:br/>
        <w:t>организации и проведении шахматных соревнований, конкурсов по решению задач,</w:t>
      </w:r>
      <w:r w:rsidRPr="005D64BA">
        <w:br/>
        <w:t>шахматных</w:t>
      </w:r>
      <w:r w:rsidR="00D31DF0">
        <w:t xml:space="preserve"> </w:t>
      </w:r>
      <w:r w:rsidRPr="005D64BA">
        <w:t>праздников.</w:t>
      </w:r>
      <w:r w:rsidRPr="005D64BA">
        <w:br/>
        <w:t xml:space="preserve">       В тематическом планировании программы отражены темы основных её разделов</w:t>
      </w:r>
      <w:r w:rsidRPr="005D64BA">
        <w:br/>
        <w:t>и даны характеристики видов деятельности обучающихся. Эти характеристики</w:t>
      </w:r>
      <w:r w:rsidRPr="005D64BA">
        <w:br/>
        <w:t>ориентируют учителя на порядок освоения знаний в области данного вида спорта.</w:t>
      </w:r>
      <w:r w:rsidRPr="005D64BA">
        <w:br/>
      </w:r>
    </w:p>
    <w:p w:rsidR="00BE08A0" w:rsidRDefault="00BE08A0" w:rsidP="00BE08A0">
      <w:pPr>
        <w:widowControl/>
        <w:shd w:val="clear" w:color="auto" w:fill="FFFFFF"/>
        <w:autoSpaceDE/>
        <w:adjustRightInd/>
        <w:ind w:right="-24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Описание места учебного предметы в учебном плане.</w:t>
      </w:r>
    </w:p>
    <w:p w:rsidR="00BE08A0" w:rsidRDefault="00BE08A0" w:rsidP="00BE08A0">
      <w:pPr>
        <w:widowControl/>
        <w:autoSpaceDE/>
        <w:adjustRightInd/>
        <w:ind w:left="360"/>
        <w:jc w:val="center"/>
        <w:rPr>
          <w:rFonts w:eastAsiaTheme="minorHAnsi"/>
          <w:b/>
          <w:i/>
          <w:u w:val="single"/>
          <w:lang w:eastAsia="en-US"/>
        </w:rPr>
      </w:pPr>
    </w:p>
    <w:p w:rsidR="00BE08A0" w:rsidRDefault="00BE08A0" w:rsidP="00BE08A0">
      <w:pPr>
        <w:widowControl/>
        <w:autoSpaceDE/>
        <w:adjustRightInd/>
        <w:jc w:val="both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>Учебно-тематический план</w:t>
      </w:r>
    </w:p>
    <w:p w:rsidR="00BE08A0" w:rsidRDefault="00BE08A0" w:rsidP="00BE08A0">
      <w:pPr>
        <w:widowControl/>
        <w:autoSpaceDE/>
        <w:adjustRightInd/>
        <w:jc w:val="both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BE08A0" w:rsidTr="00D31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8A0" w:rsidRDefault="00BE08A0" w:rsidP="00D31DF0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8A0" w:rsidRDefault="00BE08A0" w:rsidP="00D31DF0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программного материала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8A0" w:rsidRDefault="00BE08A0" w:rsidP="00D31DF0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часы</w:t>
            </w:r>
          </w:p>
        </w:tc>
      </w:tr>
      <w:tr w:rsidR="00BE08A0" w:rsidTr="00D31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8A0" w:rsidRDefault="00BE08A0" w:rsidP="00D31DF0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8A0" w:rsidRDefault="00BE08A0" w:rsidP="00D31DF0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Теоретические основы и правила шахматной игры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8A0" w:rsidRDefault="00D31DF0" w:rsidP="00D31DF0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  <w:r w:rsidR="00BE08A0">
              <w:rPr>
                <w:lang w:eastAsia="en-US"/>
              </w:rPr>
              <w:t>ч</w:t>
            </w:r>
          </w:p>
        </w:tc>
      </w:tr>
      <w:tr w:rsidR="00BE08A0" w:rsidTr="00D31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8A0" w:rsidRDefault="00BE08A0" w:rsidP="00D31DF0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8A0" w:rsidRDefault="00BE08A0" w:rsidP="00D31DF0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Практико</w:t>
            </w:r>
            <w:proofErr w:type="spellEnd"/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- соревновательная деятельность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8A0" w:rsidRDefault="00D31DF0" w:rsidP="00D31DF0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BE08A0">
              <w:rPr>
                <w:lang w:eastAsia="en-US"/>
              </w:rPr>
              <w:t>ч</w:t>
            </w:r>
          </w:p>
        </w:tc>
      </w:tr>
      <w:tr w:rsidR="00BE08A0" w:rsidTr="00D31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0" w:rsidRDefault="00BE08A0" w:rsidP="00D31DF0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8A0" w:rsidRDefault="00BE08A0" w:rsidP="00D31DF0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8A0" w:rsidRDefault="00D31DF0" w:rsidP="00D31DF0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  <w:r w:rsidR="00BE08A0">
              <w:rPr>
                <w:lang w:eastAsia="en-US"/>
              </w:rPr>
              <w:t xml:space="preserve"> ч.</w:t>
            </w:r>
          </w:p>
        </w:tc>
      </w:tr>
    </w:tbl>
    <w:p w:rsidR="00BE08A0" w:rsidRDefault="00BE08A0" w:rsidP="00BE08A0">
      <w:pPr>
        <w:widowControl/>
        <w:autoSpaceDE/>
        <w:adjustRightInd/>
        <w:jc w:val="both"/>
        <w:rPr>
          <w:b/>
          <w:i/>
          <w:sz w:val="28"/>
          <w:szCs w:val="28"/>
        </w:rPr>
      </w:pPr>
    </w:p>
    <w:p w:rsidR="00BE08A0" w:rsidRDefault="00BE08A0" w:rsidP="00BE08A0">
      <w:pPr>
        <w:widowControl/>
        <w:autoSpaceDE/>
        <w:adjustRightInd/>
        <w:jc w:val="center"/>
        <w:rPr>
          <w:rFonts w:eastAsiaTheme="minorHAnsi"/>
          <w:i/>
          <w:sz w:val="28"/>
          <w:szCs w:val="28"/>
          <w:u w:val="single"/>
          <w:lang w:eastAsia="en-US"/>
        </w:rPr>
      </w:pPr>
      <w:r>
        <w:rPr>
          <w:rFonts w:eastAsiaTheme="minorHAnsi"/>
          <w:b/>
          <w:i/>
          <w:sz w:val="28"/>
          <w:szCs w:val="28"/>
          <w:u w:val="single"/>
          <w:lang w:eastAsia="en-US"/>
        </w:rPr>
        <w:lastRenderedPageBreak/>
        <w:t>Ценностные ориентиры содержания учебного предмета</w:t>
      </w:r>
    </w:p>
    <w:p w:rsidR="00BE08A0" w:rsidRDefault="00BE08A0" w:rsidP="00BE08A0">
      <w:pPr>
        <w:pStyle w:val="c4"/>
        <w:shd w:val="clear" w:color="auto" w:fill="FFFFFF"/>
        <w:spacing w:before="0" w:beforeAutospacing="0" w:after="0" w:afterAutospacing="0"/>
        <w:rPr>
          <w:rStyle w:val="c29"/>
          <w:bCs/>
          <w:color w:val="000000"/>
        </w:rPr>
      </w:pPr>
    </w:p>
    <w:p w:rsidR="00BE08A0" w:rsidRPr="005D64BA" w:rsidRDefault="00BE08A0" w:rsidP="00BE08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color w:val="000000"/>
        </w:rPr>
        <w:t xml:space="preserve">     Содержание учебного предмета «Шахматы»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</w:t>
      </w:r>
      <w:r w:rsidRPr="005D64BA">
        <w:rPr>
          <w:color w:val="000000"/>
        </w:rPr>
        <w:br/>
        <w:t xml:space="preserve">       В центре образовательного процесса теперь стоит личность ребёнка, для которой одинаково </w:t>
      </w:r>
      <w:proofErr w:type="gramStart"/>
      <w:r w:rsidRPr="005D64BA">
        <w:rPr>
          <w:color w:val="000000"/>
        </w:rPr>
        <w:t>важное значение</w:t>
      </w:r>
      <w:proofErr w:type="gramEnd"/>
      <w:r w:rsidRPr="005D64BA">
        <w:rPr>
          <w:color w:val="000000"/>
        </w:rPr>
        <w:t xml:space="preserve"> имеют как знания, умения и навыки, полученные в процессе</w:t>
      </w:r>
      <w:r w:rsidRPr="005D64BA">
        <w:rPr>
          <w:color w:val="000000"/>
        </w:rPr>
        <w:br/>
        <w:t xml:space="preserve">обучения, так и способность и готовность успешно решать жизненные задачи, плодотворно работать в группе, быстро реагировать на вызовы экономического прогресса и рынка труда. </w:t>
      </w:r>
    </w:p>
    <w:p w:rsidR="00BE08A0" w:rsidRPr="005D64BA" w:rsidRDefault="00BE08A0" w:rsidP="00BE08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color w:val="000000"/>
        </w:rPr>
        <w:t xml:space="preserve">     В этой связи содержание программы «Шахматы в школе» при её соответствии</w:t>
      </w:r>
      <w:r w:rsidRPr="005D64BA">
        <w:rPr>
          <w:color w:val="000000"/>
        </w:rPr>
        <w:br/>
        <w:t xml:space="preserve">целевым установкам системы начального общего образования имеет следующие ценностные ориентиры: </w:t>
      </w:r>
    </w:p>
    <w:p w:rsidR="00BE08A0" w:rsidRPr="005D64BA" w:rsidRDefault="00BE08A0" w:rsidP="00BE08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color w:val="000000"/>
        </w:rPr>
        <w:t>– воспитание у учащихся чувства гордости за свою Родину и сопричастности к её истории;</w:t>
      </w:r>
      <w:r w:rsidRPr="005D64BA">
        <w:rPr>
          <w:color w:val="000000"/>
        </w:rPr>
        <w:br/>
        <w:t xml:space="preserve">– формирование способности воспринимать мир как единое целое при всём разнообразии культур, национальностей, религий; </w:t>
      </w:r>
    </w:p>
    <w:p w:rsidR="00BE08A0" w:rsidRPr="005D64BA" w:rsidRDefault="00BE08A0" w:rsidP="00BE08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color w:val="000000"/>
        </w:rPr>
        <w:t>– обучение доброжелательному, доверительному и внимательному отношению к</w:t>
      </w:r>
      <w:r w:rsidRPr="005D64BA">
        <w:rPr>
          <w:color w:val="000000"/>
        </w:rPr>
        <w:br/>
        <w:t>людям;</w:t>
      </w:r>
      <w:r w:rsidRPr="005D64BA">
        <w:rPr>
          <w:color w:val="000000"/>
        </w:rPr>
        <w:br/>
        <w:t>– развитие готовности к сотрудничеству и дружбе, оказанию помощи тем, кто в</w:t>
      </w:r>
      <w:r w:rsidRPr="005D64BA">
        <w:rPr>
          <w:color w:val="000000"/>
        </w:rPr>
        <w:br/>
        <w:t xml:space="preserve">ней нуждается; </w:t>
      </w:r>
    </w:p>
    <w:p w:rsidR="00BE08A0" w:rsidRPr="005D64BA" w:rsidRDefault="00BE08A0" w:rsidP="00BE08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5D64BA">
        <w:rPr>
          <w:color w:val="000000"/>
        </w:rPr>
        <w:t>– воспитание уважения к окружающим (умение слушать и слышать партнёра,</w:t>
      </w:r>
      <w:r w:rsidRPr="005D64BA">
        <w:rPr>
          <w:color w:val="000000"/>
        </w:rPr>
        <w:br/>
        <w:t>признание права каждого на собственное мнение и способность принять самостоятельное решение с учётом позиции всех участников процесса) и их труду;</w:t>
      </w:r>
      <w:r w:rsidRPr="005D64BA">
        <w:rPr>
          <w:color w:val="000000"/>
        </w:rPr>
        <w:br/>
        <w:t>– развитие ценностно-смысловой и познавательной сферы личности обучающегося, самостоятельности, инициативности и любознательности, чувства ответственности, желания и умения учиться, стремления к самообразованию и самовоспитанию;</w:t>
      </w:r>
      <w:proofErr w:type="gramEnd"/>
      <w:r w:rsidRPr="005D64BA">
        <w:rPr>
          <w:color w:val="000000"/>
        </w:rPr>
        <w:br/>
        <w:t>– формирование самоуважения и эмоционально-положительного отношения к</w:t>
      </w:r>
      <w:r w:rsidRPr="005D64BA">
        <w:rPr>
          <w:color w:val="000000"/>
        </w:rPr>
        <w:br/>
        <w:t>себе, готовности открыто выражать и отстаивать свою позицию, способности критично относиться к своим поступкам и умения адекватно их оценивать;</w:t>
      </w:r>
      <w:r w:rsidRPr="005D64BA">
        <w:rPr>
          <w:color w:val="000000"/>
        </w:rPr>
        <w:br/>
        <w:t xml:space="preserve">– воспитание целеустремлённости и настойчивости в достижении целей, готовности к преодолению трудностей;     </w:t>
      </w:r>
    </w:p>
    <w:p w:rsidR="00BE08A0" w:rsidRPr="005D64BA" w:rsidRDefault="00BE08A0" w:rsidP="00BE08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color w:val="000000"/>
        </w:rPr>
        <w:t xml:space="preserve">– информирование о необходимости </w:t>
      </w:r>
      <w:proofErr w:type="gramStart"/>
      <w:r w:rsidRPr="005D64BA">
        <w:rPr>
          <w:color w:val="000000"/>
        </w:rPr>
        <w:t>заботиться</w:t>
      </w:r>
      <w:proofErr w:type="gramEnd"/>
      <w:r w:rsidRPr="005D64BA">
        <w:rPr>
          <w:color w:val="000000"/>
        </w:rPr>
        <w:t xml:space="preserve"> о собственном здоровье и</w:t>
      </w:r>
      <w:r w:rsidRPr="005D64BA">
        <w:rPr>
          <w:color w:val="000000"/>
        </w:rPr>
        <w:br/>
        <w:t>укреплять его, уметь противостоять действиям и влияниям, представляющим угрозу</w:t>
      </w:r>
      <w:r w:rsidRPr="005D64BA">
        <w:rPr>
          <w:color w:val="000000"/>
        </w:rPr>
        <w:br/>
        <w:t>жизни, здоровью, безопасности личности.</w:t>
      </w:r>
    </w:p>
    <w:p w:rsidR="00BE08A0" w:rsidRPr="005D64BA" w:rsidRDefault="00BE08A0" w:rsidP="00BE08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color w:val="000000"/>
        </w:rPr>
        <w:t xml:space="preserve">    Одним из результатов обучения шахматам является осмысление и присвоение учащимися системы ценностей.</w:t>
      </w:r>
    </w:p>
    <w:p w:rsidR="00BE08A0" w:rsidRPr="005D64BA" w:rsidRDefault="00BE08A0" w:rsidP="00BE08A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D64BA">
        <w:rPr>
          <w:i/>
          <w:color w:val="000000"/>
        </w:rPr>
        <w:t>Ценность свободы, чести и достоинства</w:t>
      </w:r>
      <w:r w:rsidRPr="005D64BA">
        <w:rPr>
          <w:color w:val="000000"/>
        </w:rPr>
        <w:t xml:space="preserve"> как основа современных принципов и правил межличностных отношений.</w:t>
      </w:r>
    </w:p>
    <w:p w:rsidR="00BE08A0" w:rsidRPr="005D64BA" w:rsidRDefault="00BE08A0" w:rsidP="00BE08A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D64BA">
        <w:rPr>
          <w:i/>
          <w:color w:val="000000"/>
        </w:rPr>
        <w:t>Ценность истины</w:t>
      </w:r>
      <w:r w:rsidRPr="005D64BA">
        <w:rPr>
          <w:color w:val="000000"/>
        </w:rPr>
        <w:t xml:space="preserve"> – 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самопознание как ценность – одна из задач образования.</w:t>
      </w:r>
    </w:p>
    <w:p w:rsidR="00BE08A0" w:rsidRPr="005D64BA" w:rsidRDefault="00BE08A0" w:rsidP="00BE08A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D64BA">
        <w:rPr>
          <w:i/>
          <w:color w:val="000000"/>
        </w:rPr>
        <w:t>Ценность гражданственности</w:t>
      </w:r>
      <w:r w:rsidRPr="005D64BA">
        <w:rPr>
          <w:color w:val="000000"/>
        </w:rPr>
        <w:t xml:space="preserve"> – осознание себя как члена общества, народа, представителя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BE08A0" w:rsidRPr="005D64BA" w:rsidRDefault="00BE08A0" w:rsidP="00BE08A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D64BA">
        <w:rPr>
          <w:i/>
          <w:color w:val="000000"/>
        </w:rPr>
        <w:t>Ценность человечества</w:t>
      </w:r>
      <w:r w:rsidRPr="005D64BA">
        <w:rPr>
          <w:color w:val="000000"/>
        </w:rPr>
        <w:t>. 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BE08A0" w:rsidRPr="005D64BA" w:rsidRDefault="00BE08A0" w:rsidP="00BE08A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D64BA">
        <w:rPr>
          <w:i/>
          <w:color w:val="000000"/>
        </w:rPr>
        <w:t>Ценность общения</w:t>
      </w:r>
      <w:r w:rsidRPr="005D64BA">
        <w:rPr>
          <w:color w:val="000000"/>
        </w:rPr>
        <w:t xml:space="preserve"> — понимание важности общения как значимой составляющей жизни общества, как одного из основополагающих элементов культуры.</w:t>
      </w:r>
    </w:p>
    <w:p w:rsidR="00BE08A0" w:rsidRDefault="00BE08A0" w:rsidP="00BE08A0">
      <w:pPr>
        <w:pStyle w:val="c4"/>
        <w:shd w:val="clear" w:color="auto" w:fill="FFFFFF"/>
        <w:spacing w:before="0" w:beforeAutospacing="0" w:after="0" w:afterAutospacing="0"/>
        <w:rPr>
          <w:rStyle w:val="c29"/>
          <w:b/>
          <w:bCs/>
          <w:sz w:val="28"/>
          <w:szCs w:val="28"/>
        </w:rPr>
      </w:pPr>
    </w:p>
    <w:p w:rsidR="00BE08A0" w:rsidRDefault="00BE08A0" w:rsidP="00BE08A0">
      <w:pPr>
        <w:widowControl/>
        <w:autoSpaceDE/>
        <w:adjustRightInd/>
        <w:jc w:val="center"/>
        <w:rPr>
          <w:i/>
          <w:u w:val="single"/>
        </w:rPr>
      </w:pPr>
      <w:r>
        <w:rPr>
          <w:b/>
          <w:i/>
          <w:sz w:val="28"/>
          <w:szCs w:val="28"/>
          <w:u w:val="single"/>
        </w:rPr>
        <w:t xml:space="preserve">Личностные, </w:t>
      </w:r>
      <w:proofErr w:type="spellStart"/>
      <w:r>
        <w:rPr>
          <w:b/>
          <w:i/>
          <w:sz w:val="28"/>
          <w:szCs w:val="28"/>
          <w:u w:val="single"/>
        </w:rPr>
        <w:t>метапредметные</w:t>
      </w:r>
      <w:proofErr w:type="spellEnd"/>
      <w:r>
        <w:rPr>
          <w:b/>
          <w:i/>
          <w:sz w:val="28"/>
          <w:szCs w:val="28"/>
          <w:u w:val="single"/>
        </w:rPr>
        <w:t xml:space="preserve"> и предметные результаты освоения конкретного учебного предмета</w:t>
      </w:r>
    </w:p>
    <w:p w:rsidR="00BE08A0" w:rsidRDefault="00BE08A0" w:rsidP="00BE08A0">
      <w:pPr>
        <w:pStyle w:val="c4"/>
        <w:shd w:val="clear" w:color="auto" w:fill="FFFFFF"/>
        <w:spacing w:before="0" w:beforeAutospacing="0" w:after="0" w:afterAutospacing="0"/>
        <w:rPr>
          <w:rStyle w:val="c29"/>
          <w:bCs/>
          <w:color w:val="000000"/>
        </w:rPr>
      </w:pPr>
    </w:p>
    <w:p w:rsidR="00BE08A0" w:rsidRPr="005D64BA" w:rsidRDefault="00BE08A0" w:rsidP="00BE08A0">
      <w:pPr>
        <w:widowControl/>
        <w:spacing w:before="230" w:line="254" w:lineRule="exact"/>
        <w:jc w:val="both"/>
      </w:pPr>
      <w:r w:rsidRPr="005D64BA">
        <w:lastRenderedPageBreak/>
        <w:t xml:space="preserve">   Данная программа обеспечивает достижение необходимых личностных, </w:t>
      </w:r>
      <w:proofErr w:type="spellStart"/>
      <w:r w:rsidRPr="005D64BA">
        <w:t>метапредметных</w:t>
      </w:r>
      <w:proofErr w:type="spellEnd"/>
      <w:r w:rsidRPr="005D64BA">
        <w:t>, предметных результатов освоения курса, заложенных в ФГОС НОО.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/>
          <w:color w:val="000000"/>
        </w:rPr>
      </w:pP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5D64BA">
        <w:rPr>
          <w:rStyle w:val="c5"/>
          <w:b/>
          <w:color w:val="000000"/>
        </w:rPr>
        <w:t>Личностные</w:t>
      </w:r>
      <w:r w:rsidRPr="005D64BA">
        <w:rPr>
          <w:rStyle w:val="c5"/>
          <w:color w:val="000000"/>
        </w:rPr>
        <w:t xml:space="preserve"> результаты освоения программы – отражают индивидуальные личностные качества </w:t>
      </w:r>
      <w:proofErr w:type="gramStart"/>
      <w:r w:rsidRPr="005D64BA">
        <w:rPr>
          <w:rStyle w:val="c5"/>
          <w:color w:val="000000"/>
        </w:rPr>
        <w:t>обучающихся</w:t>
      </w:r>
      <w:proofErr w:type="gramEnd"/>
      <w:r w:rsidRPr="005D64BA">
        <w:rPr>
          <w:rStyle w:val="c5"/>
          <w:color w:val="000000"/>
        </w:rPr>
        <w:t>, которые они должны приобрести в процессе освоения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 xml:space="preserve">программного материала. 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формирование основ российской гражданской идентичности, чувства гордости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за свою Родину, российский народ и историю России;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5D64BA">
        <w:rPr>
          <w:rStyle w:val="c5"/>
          <w:color w:val="000000"/>
        </w:rPr>
        <w:t xml:space="preserve">- </w:t>
      </w:r>
      <w:r w:rsidRPr="005D64BA">
        <w:rPr>
          <w:rFonts w:ascii="Helvetica" w:hAnsi="Helvetica" w:cs="Helvetica"/>
          <w:color w:val="333333"/>
          <w:shd w:val="clear" w:color="auto" w:fill="FFFFFF"/>
        </w:rPr>
        <w:t> </w:t>
      </w:r>
      <w:r w:rsidRPr="005D64BA">
        <w:rPr>
          <w:shd w:val="clear" w:color="auto" w:fill="FFFFFF"/>
        </w:rPr>
        <w:t>формирование уважительного отношения к иному мнению, истории и культуре других народов;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 xml:space="preserve">- ориентация на моральные нормы и их выполнение, способность </w:t>
      </w:r>
      <w:proofErr w:type="gramStart"/>
      <w:r w:rsidRPr="005D64BA">
        <w:rPr>
          <w:rStyle w:val="c5"/>
          <w:color w:val="000000"/>
        </w:rPr>
        <w:t>к</w:t>
      </w:r>
      <w:proofErr w:type="gramEnd"/>
      <w:r w:rsidRPr="005D64BA">
        <w:rPr>
          <w:rStyle w:val="c5"/>
          <w:color w:val="000000"/>
        </w:rPr>
        <w:t xml:space="preserve"> моральной</w:t>
      </w:r>
      <w:r w:rsidRPr="005D64BA">
        <w:rPr>
          <w:rFonts w:ascii="Calibri" w:hAnsi="Calibri"/>
          <w:color w:val="000000"/>
        </w:rPr>
        <w:t xml:space="preserve"> </w:t>
      </w:r>
      <w:proofErr w:type="spellStart"/>
      <w:r w:rsidRPr="005D64BA">
        <w:rPr>
          <w:rStyle w:val="c5"/>
          <w:color w:val="000000"/>
        </w:rPr>
        <w:t>децентрации</w:t>
      </w:r>
      <w:proofErr w:type="spellEnd"/>
      <w:r w:rsidRPr="005D64BA">
        <w:rPr>
          <w:rStyle w:val="c5"/>
          <w:color w:val="000000"/>
        </w:rPr>
        <w:t>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формирование чувства прекрасного и эстетического чувства на основе знакомства с мировой и отечественной шахматной культурой;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формирование основ шахматной культуры;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понимание необходимости личного участия в формировании собственного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здоровья;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понимание основных принципов культуры безопасного, здорового образа жизни;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наличие мотивации к творческому труду, работе на результат;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готовность и способность к саморазвитию и самообучению;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уважительное отношение к иному мнению;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 xml:space="preserve">- приобретение основных навыков сотрудничества </w:t>
      </w:r>
      <w:proofErr w:type="gramStart"/>
      <w:r w:rsidRPr="005D64BA">
        <w:rPr>
          <w:rStyle w:val="c5"/>
          <w:color w:val="000000"/>
        </w:rPr>
        <w:t>со</w:t>
      </w:r>
      <w:proofErr w:type="gramEnd"/>
      <w:r w:rsidRPr="005D64BA">
        <w:rPr>
          <w:rStyle w:val="c5"/>
          <w:color w:val="000000"/>
        </w:rPr>
        <w:t xml:space="preserve"> взрослыми людьми и сверстниками; умения не создавать конфликтов и находить выходы из спорных ситуаций;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этические чувства доброжелательности, толерантности и эмоционально-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нравственной отзывчивости, понимания и сопереживания чувствам и обстоятельствам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других людей;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управлять своими эмоциями;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дисциплинированность, внимательность, трудолюбие и упорство в достижении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поставленных целей;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навыки творческого подхода в решении различных задач, к работе на результат;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- оказание бескорыстной помощи окружающим.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proofErr w:type="spellStart"/>
      <w:r w:rsidRPr="005D64BA">
        <w:rPr>
          <w:rStyle w:val="c5"/>
          <w:b/>
          <w:color w:val="000000"/>
        </w:rPr>
        <w:t>Метапредметные</w:t>
      </w:r>
      <w:proofErr w:type="spellEnd"/>
      <w:r w:rsidRPr="005D64BA">
        <w:rPr>
          <w:rStyle w:val="c5"/>
          <w:color w:val="000000"/>
        </w:rPr>
        <w:t xml:space="preserve"> результаты освоения программы - характеризуют уровень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Style w:val="c39"/>
          <w:i/>
          <w:iCs/>
        </w:rPr>
      </w:pPr>
      <w:proofErr w:type="spellStart"/>
      <w:r w:rsidRPr="005D64BA">
        <w:rPr>
          <w:rStyle w:val="c40"/>
          <w:color w:val="000000"/>
        </w:rPr>
        <w:t>сформированности</w:t>
      </w:r>
      <w:proofErr w:type="spellEnd"/>
      <w:r w:rsidRPr="005D64BA">
        <w:rPr>
          <w:rStyle w:val="c40"/>
          <w:color w:val="000000"/>
        </w:rPr>
        <w:t xml:space="preserve"> </w:t>
      </w:r>
      <w:r w:rsidRPr="005D64BA">
        <w:rPr>
          <w:rStyle w:val="c39"/>
          <w:b/>
          <w:i/>
          <w:iCs/>
          <w:color w:val="000000"/>
        </w:rPr>
        <w:t>универсальных учебных действий: познавательных, коммуникативных и регулятивных.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34"/>
          <w:b/>
          <w:bCs/>
          <w:i/>
          <w:iCs/>
          <w:color w:val="000000"/>
        </w:rPr>
        <w:t>Познавательные УУД: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с помощью педагога и самостоятельно выделять, и формулировать познавательную цель деятельности в области шахматной игры;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овладение способом структурирования шахматных знаний;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овладение способом выбора наиболее эффективного способа решения учебной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задачи в зависимости от конкретных условий;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овладение способом поиска необходимой информации;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совместно с учителем самостоятельно ставить и формулировать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проблему, самостоятельно создавать алгоритмы деятельности при решении проблемы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творческого или поискового характера;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овладение действием моделирования, а также широким спектром логических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действий и операций, включая общие приёмы решения задач;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строить логические цепи рассуждений;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анализировать результат своих действий;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воспроизводить по память информацию;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 xml:space="preserve">- умение устанавливать </w:t>
      </w:r>
      <w:proofErr w:type="spellStart"/>
      <w:r w:rsidRPr="005D64BA">
        <w:rPr>
          <w:rStyle w:val="c5"/>
          <w:color w:val="000000"/>
        </w:rPr>
        <w:t>причинно</w:t>
      </w:r>
      <w:proofErr w:type="spellEnd"/>
      <w:r w:rsidRPr="005D64BA">
        <w:rPr>
          <w:rStyle w:val="c5"/>
          <w:color w:val="000000"/>
        </w:rPr>
        <w:t xml:space="preserve"> – следственные связи;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логически рассуждать, просчитывать свои действия, предвидеть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реакцию соперника, сравнивать, развивать концентрацию внимания, умение находить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нестандартные решения.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34"/>
          <w:b/>
          <w:bCs/>
          <w:i/>
          <w:iCs/>
          <w:color w:val="000000"/>
        </w:rPr>
        <w:t>Коммуникативные УУД</w:t>
      </w:r>
      <w:r w:rsidRPr="005D64BA">
        <w:rPr>
          <w:rStyle w:val="c29"/>
          <w:b/>
          <w:bCs/>
          <w:color w:val="000000"/>
        </w:rPr>
        <w:t>: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находить компромиссы и общие решения, разрешать конфликты на основе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lastRenderedPageBreak/>
        <w:t>согласования различных позиций;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формулировать, аргументировать и отстаивать свое мнение, уметь вести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дискуссию, обсуждать содержание и результаты совместной деятельности;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донести свою позицию до других;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умения учитывать позицию партнера (собеседника), организовывать и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осуществлять сотрудничество и кооперацию с учителем и сверстниками, адекватно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передавать информацию и отображать предметное содержание и условия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деятельности в речи.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34"/>
          <w:b/>
          <w:bCs/>
          <w:i/>
          <w:iCs/>
          <w:color w:val="000000"/>
        </w:rPr>
        <w:t>Регулятивные УУД: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планировать, контролировать и объективно оценивать свои умственные, физические, учебные и практические действия в соответствии с поставленной задачей и условиями ее реализации;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способность принимать и сохранять учебную цель и задачу, планировать ее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rStyle w:val="c5"/>
          <w:b/>
          <w:color w:val="000000"/>
        </w:rPr>
        <w:t>Предметные</w:t>
      </w:r>
      <w:r w:rsidRPr="005D64BA">
        <w:rPr>
          <w:rStyle w:val="c5"/>
          <w:color w:val="000000"/>
        </w:rPr>
        <w:t xml:space="preserve"> результаты освоения программы – характеризуют умение и опыт</w:t>
      </w:r>
      <w:r w:rsidRPr="005D64BA">
        <w:rPr>
          <w:color w:val="000000"/>
        </w:rPr>
        <w:t xml:space="preserve"> </w:t>
      </w:r>
      <w:proofErr w:type="gramStart"/>
      <w:r w:rsidRPr="005D64BA">
        <w:rPr>
          <w:rStyle w:val="c5"/>
          <w:color w:val="000000"/>
        </w:rPr>
        <w:t>обучающихся</w:t>
      </w:r>
      <w:proofErr w:type="gramEnd"/>
      <w:r w:rsidRPr="005D64BA">
        <w:rPr>
          <w:rStyle w:val="c5"/>
          <w:color w:val="000000"/>
        </w:rPr>
        <w:t>, которые приобретаются и закрепляются в процессе освоения учебного</w:t>
      </w:r>
      <w:r w:rsidRPr="005D64BA">
        <w:rPr>
          <w:color w:val="000000"/>
        </w:rPr>
        <w:t xml:space="preserve"> предмета.</w:t>
      </w:r>
    </w:p>
    <w:p w:rsidR="00BE08A0" w:rsidRPr="005D64BA" w:rsidRDefault="00BE08A0" w:rsidP="00BE08A0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>– формирование первоначальных представлений о древней игре,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BE08A0" w:rsidRPr="005D64BA" w:rsidRDefault="00BE08A0" w:rsidP="00BE08A0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 xml:space="preserve">– овладение умениями организовать </w:t>
      </w:r>
      <w:proofErr w:type="spellStart"/>
      <w:r w:rsidRPr="005D64BA">
        <w:t>здоровьесберегающую</w:t>
      </w:r>
      <w:proofErr w:type="spellEnd"/>
      <w:r w:rsidRPr="005D64BA">
        <w:t xml:space="preserve"> жизнедеятельность (режим дня, утренняя зарядка, оздоровительные мероприятия, подвижные игры и т.д.);</w:t>
      </w:r>
    </w:p>
    <w:p w:rsidR="00BE08A0" w:rsidRPr="005D64BA" w:rsidRDefault="00BE08A0" w:rsidP="00BE08A0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>– взаимодействие со сверстниками по правилам проведения шахматной партии и соревнований в соответствии с шахматным кодексом;</w:t>
      </w:r>
    </w:p>
    <w:p w:rsidR="00BE08A0" w:rsidRPr="005D64BA" w:rsidRDefault="00BE08A0" w:rsidP="00BE08A0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>– выполнение простейших элементарных шахматных комбинаций;</w:t>
      </w:r>
    </w:p>
    <w:p w:rsidR="00BE08A0" w:rsidRPr="005D64BA" w:rsidRDefault="00BE08A0" w:rsidP="00BE08A0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>- развитие восприятия, внимания, воображения, памяти, мышления, начальных форм волевого управления поведением.</w:t>
      </w:r>
    </w:p>
    <w:p w:rsidR="00BE08A0" w:rsidRDefault="00BE08A0" w:rsidP="00BE08A0">
      <w:pPr>
        <w:pStyle w:val="c4"/>
        <w:shd w:val="clear" w:color="auto" w:fill="FFFFFF"/>
        <w:spacing w:before="0" w:beforeAutospacing="0" w:after="0" w:afterAutospacing="0"/>
        <w:rPr>
          <w:rStyle w:val="c29"/>
          <w:b/>
          <w:bCs/>
        </w:rPr>
      </w:pPr>
    </w:p>
    <w:p w:rsidR="00BE08A0" w:rsidRDefault="00BE08A0" w:rsidP="00BE08A0">
      <w:pPr>
        <w:widowControl/>
        <w:autoSpaceDE/>
        <w:adjustRightInd/>
        <w:jc w:val="center"/>
        <w:rPr>
          <w:rFonts w:eastAsiaTheme="minorHAnsi"/>
          <w:i/>
          <w:sz w:val="28"/>
          <w:szCs w:val="28"/>
          <w:u w:val="single"/>
          <w:lang w:eastAsia="en-US"/>
        </w:rPr>
      </w:pPr>
      <w:r>
        <w:rPr>
          <w:rFonts w:eastAsiaTheme="minorHAnsi"/>
          <w:b/>
          <w:i/>
          <w:sz w:val="28"/>
          <w:szCs w:val="28"/>
          <w:u w:val="single"/>
          <w:lang w:eastAsia="en-US"/>
        </w:rPr>
        <w:t>Содержание  учебного предмета</w:t>
      </w:r>
    </w:p>
    <w:p w:rsidR="00BE08A0" w:rsidRDefault="00BE08A0" w:rsidP="00BE08A0">
      <w:pPr>
        <w:widowControl/>
        <w:autoSpaceDE/>
        <w:adjustRightInd/>
        <w:jc w:val="center"/>
        <w:rPr>
          <w:rFonts w:eastAsiaTheme="minorHAnsi"/>
          <w:b/>
          <w:i/>
          <w:sz w:val="28"/>
          <w:szCs w:val="28"/>
          <w:u w:val="single"/>
          <w:lang w:eastAsia="en-US"/>
        </w:rPr>
      </w:pPr>
    </w:p>
    <w:p w:rsidR="00BE08A0" w:rsidRPr="005D64BA" w:rsidRDefault="00BE08A0" w:rsidP="00BE08A0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</w:p>
    <w:p w:rsidR="00BE08A0" w:rsidRPr="005D64BA" w:rsidRDefault="00BE08A0" w:rsidP="00BE08A0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  <w:r w:rsidRPr="005D64BA">
        <w:rPr>
          <w:rFonts w:eastAsiaTheme="minorHAnsi"/>
          <w:b/>
          <w:lang w:eastAsia="en-US"/>
        </w:rPr>
        <w:t>Теоритические основы и правила шахматной игры (</w:t>
      </w:r>
      <w:r w:rsidR="00D31DF0">
        <w:rPr>
          <w:rFonts w:eastAsiaTheme="minorHAnsi"/>
          <w:b/>
          <w:lang w:eastAsia="en-US"/>
        </w:rPr>
        <w:t>47</w:t>
      </w:r>
      <w:r w:rsidRPr="005D64BA">
        <w:rPr>
          <w:rFonts w:eastAsiaTheme="minorHAnsi"/>
          <w:b/>
          <w:lang w:eastAsia="en-US"/>
        </w:rPr>
        <w:t>ч)</w:t>
      </w:r>
    </w:p>
    <w:p w:rsidR="00BE08A0" w:rsidRPr="005D64BA" w:rsidRDefault="00BE08A0" w:rsidP="00BE08A0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u w:val="single"/>
          <w:lang w:eastAsia="en-US"/>
        </w:rPr>
        <w:t>Сведения из истории шахмат.</w:t>
      </w:r>
    </w:p>
    <w:p w:rsidR="00BE08A0" w:rsidRPr="005D64BA" w:rsidRDefault="00BE08A0" w:rsidP="00BE08A0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Шахматная игра как спорт в международном сообществе. Чемпионы мира по шахматам. Современные выдающиеся отечественные и зарубежные шахматисты.</w:t>
      </w:r>
    </w:p>
    <w:p w:rsidR="00BE08A0" w:rsidRPr="005D64BA" w:rsidRDefault="00BE08A0" w:rsidP="00BE08A0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u w:val="single"/>
          <w:lang w:eastAsia="en-US"/>
        </w:rPr>
        <w:t>Базовые понятия шахматной игры.</w:t>
      </w:r>
    </w:p>
    <w:p w:rsidR="00BE08A0" w:rsidRPr="005D64BA" w:rsidRDefault="00BE08A0" w:rsidP="00BE08A0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</w:t>
      </w:r>
    </w:p>
    <w:p w:rsidR="00BE08A0" w:rsidRPr="005D64BA" w:rsidRDefault="00BE08A0" w:rsidP="00BE08A0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 Структура и содержание тренировочных занятий по шахматам. </w:t>
      </w:r>
      <w:proofErr w:type="gramStart"/>
      <w:r w:rsidRPr="005D64BA">
        <w:rPr>
          <w:rFonts w:eastAsiaTheme="minorHAnsi"/>
          <w:lang w:eastAsia="en-US"/>
        </w:rPr>
        <w:t>Основные термины и понятия в шахматной игре: белое и черное поле, горизонталь, вертикаль, диагональ, центр, шахматные фигуры (ладья, слон, ферзь, конь, пешка, король);</w:t>
      </w:r>
      <w:proofErr w:type="gramEnd"/>
      <w:r w:rsidRPr="005D64BA">
        <w:rPr>
          <w:rFonts w:eastAsiaTheme="minorHAnsi"/>
          <w:lang w:eastAsia="en-US"/>
        </w:rPr>
        <w:t xml:space="preserve"> </w:t>
      </w:r>
      <w:proofErr w:type="gramStart"/>
      <w:r w:rsidRPr="005D64BA">
        <w:rPr>
          <w:rFonts w:eastAsiaTheme="minorHAnsi"/>
          <w:lang w:eastAsia="en-US"/>
        </w:rPr>
        <w:t>ход и взятие каждой фигуры, нападение, начальное положение, ход, взятие, удар, взятие на проходе, длинная и короткая рокировка, шах, мат, пат, ничья, ценность шахматных фигур, сравнительная сила фигур, основные тактические  приемы, шахматная партия, запись шахматной партии, основы дебюта.</w:t>
      </w:r>
      <w:proofErr w:type="gramEnd"/>
    </w:p>
    <w:p w:rsidR="00BE08A0" w:rsidRPr="005D64BA" w:rsidRDefault="00BE08A0" w:rsidP="00BE08A0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  <w:r w:rsidRPr="005D64BA">
        <w:rPr>
          <w:rFonts w:eastAsiaTheme="minorHAnsi"/>
          <w:b/>
          <w:lang w:eastAsia="en-US"/>
        </w:rPr>
        <w:t>Практико-соревновательная деятельность (</w:t>
      </w:r>
      <w:r w:rsidR="00D31DF0">
        <w:rPr>
          <w:rFonts w:eastAsiaTheme="minorHAnsi"/>
          <w:b/>
          <w:lang w:eastAsia="en-US"/>
        </w:rPr>
        <w:t>21</w:t>
      </w:r>
      <w:r w:rsidRPr="005D64BA">
        <w:rPr>
          <w:rFonts w:eastAsiaTheme="minorHAnsi"/>
          <w:b/>
          <w:lang w:eastAsia="en-US"/>
        </w:rPr>
        <w:t>ч)</w:t>
      </w:r>
    </w:p>
    <w:p w:rsidR="00BE08A0" w:rsidRPr="005D64BA" w:rsidRDefault="00BE08A0" w:rsidP="00BE08A0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Конкурсы решения позиций.</w:t>
      </w:r>
    </w:p>
    <w:p w:rsidR="00BE08A0" w:rsidRPr="005D64BA" w:rsidRDefault="00BE08A0" w:rsidP="00BE08A0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Соревнования.</w:t>
      </w:r>
    </w:p>
    <w:p w:rsidR="00BE08A0" w:rsidRPr="005D64BA" w:rsidRDefault="00BE08A0" w:rsidP="00BE08A0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Шахматный праздник.</w:t>
      </w:r>
    </w:p>
    <w:p w:rsidR="00BE08A0" w:rsidRPr="005D64BA" w:rsidRDefault="00BE08A0" w:rsidP="00BE08A0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Данный вид деятельности включает в себя конкурсы решения позиций, спарринги,  соревнования, шахматные праздники.</w:t>
      </w:r>
    </w:p>
    <w:p w:rsidR="00BE08A0" w:rsidRPr="005D64BA" w:rsidRDefault="00BE08A0" w:rsidP="00BE08A0">
      <w:pPr>
        <w:widowControl/>
        <w:autoSpaceDE/>
        <w:adjustRightInd/>
        <w:jc w:val="both"/>
        <w:rPr>
          <w:rFonts w:eastAsiaTheme="minorHAnsi"/>
          <w:lang w:eastAsia="en-US"/>
        </w:rPr>
      </w:pPr>
    </w:p>
    <w:p w:rsidR="00BE08A0" w:rsidRDefault="00BE08A0" w:rsidP="00BE08A0">
      <w:pPr>
        <w:pStyle w:val="Style2"/>
        <w:widowControl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Планируемые результаты </w:t>
      </w:r>
    </w:p>
    <w:p w:rsidR="00BE08A0" w:rsidRDefault="00BE08A0" w:rsidP="00BE08A0">
      <w:pPr>
        <w:pStyle w:val="Style2"/>
        <w:widowControl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BE08A0" w:rsidRPr="005D64BA" w:rsidRDefault="00BE08A0" w:rsidP="00BE08A0">
      <w:pPr>
        <w:pStyle w:val="Style2"/>
        <w:widowControl/>
        <w:rPr>
          <w:rFonts w:ascii="Times New Roman" w:hAnsi="Times New Roman" w:cs="Times New Roman"/>
          <w:iCs/>
        </w:rPr>
      </w:pPr>
      <w:r w:rsidRPr="005D64BA">
        <w:rPr>
          <w:rFonts w:ascii="Times New Roman" w:hAnsi="Times New Roman" w:cs="Times New Roman"/>
          <w:b/>
          <w:bCs/>
          <w:iCs/>
        </w:rPr>
        <w:lastRenderedPageBreak/>
        <w:t>В результате освоения программы «Шахматы в школе» учащиеся должны</w:t>
      </w:r>
      <w:r w:rsidRPr="005D64BA">
        <w:rPr>
          <w:rFonts w:ascii="Times New Roman" w:hAnsi="Times New Roman" w:cs="Times New Roman"/>
          <w:iCs/>
        </w:rPr>
        <w:t xml:space="preserve"> </w:t>
      </w:r>
      <w:r w:rsidRPr="005D64BA">
        <w:rPr>
          <w:rFonts w:ascii="Times New Roman" w:hAnsi="Times New Roman" w:cs="Times New Roman"/>
          <w:b/>
          <w:bCs/>
          <w:iCs/>
        </w:rPr>
        <w:t>знать /применять:</w:t>
      </w:r>
      <w:r w:rsidRPr="005D64BA">
        <w:rPr>
          <w:rFonts w:ascii="Times New Roman" w:hAnsi="Times New Roman" w:cs="Times New Roman"/>
          <w:iCs/>
        </w:rPr>
        <w:br/>
        <w:t>– правила техники безопасности во время занятий;</w:t>
      </w:r>
      <w:r w:rsidRPr="005D64BA">
        <w:rPr>
          <w:rFonts w:ascii="Times New Roman" w:hAnsi="Times New Roman" w:cs="Times New Roman"/>
          <w:iCs/>
        </w:rPr>
        <w:br/>
        <w:t>– историю возникновения и развития шахматной игры;</w:t>
      </w:r>
      <w:r w:rsidRPr="005D64BA">
        <w:rPr>
          <w:rFonts w:ascii="Times New Roman" w:hAnsi="Times New Roman" w:cs="Times New Roman"/>
          <w:iCs/>
        </w:rPr>
        <w:br/>
        <w:t>– имена чемпионов мира по шахматам и ведущих шахматистов мира, какой</w:t>
      </w:r>
      <w:r w:rsidRPr="005D64BA">
        <w:rPr>
          <w:rFonts w:ascii="Times New Roman" w:hAnsi="Times New Roman" w:cs="Times New Roman"/>
          <w:iCs/>
        </w:rPr>
        <w:br/>
        <w:t>вклад они внесли в развитие шахмат;</w:t>
      </w:r>
      <w:r w:rsidRPr="005D64BA">
        <w:rPr>
          <w:rFonts w:ascii="Times New Roman" w:hAnsi="Times New Roman" w:cs="Times New Roman"/>
          <w:iCs/>
        </w:rPr>
        <w:br/>
        <w:t>– вклад чемпионов мира по шахматам в развитие шахматной культуры;</w:t>
      </w:r>
      <w:r w:rsidRPr="005D64BA">
        <w:rPr>
          <w:rFonts w:ascii="Times New Roman" w:hAnsi="Times New Roman" w:cs="Times New Roman"/>
          <w:iCs/>
        </w:rPr>
        <w:br/>
        <w:t>– историю возникновения шахматных соревнований, правила проведения соревнований, шахматный этикет, а также какими личностными (интеллектуальными, физическими, духовно-нравственными) качествами должен обладать шахматист - спортсмен;</w:t>
      </w:r>
      <w:r w:rsidRPr="005D64BA">
        <w:rPr>
          <w:rFonts w:ascii="Times New Roman" w:hAnsi="Times New Roman" w:cs="Times New Roman"/>
          <w:iCs/>
        </w:rPr>
        <w:br/>
        <w:t>– историю развития шахматной культуры и спорта в России, выдающихся шахматных деятелей России;</w:t>
      </w:r>
      <w:r w:rsidRPr="005D64BA">
        <w:rPr>
          <w:rFonts w:ascii="Times New Roman" w:hAnsi="Times New Roman" w:cs="Times New Roman"/>
          <w:iCs/>
        </w:rPr>
        <w:br/>
        <w:t>– приобретённые знания и умения в самостоятельной творческой деятельности</w:t>
      </w:r>
    </w:p>
    <w:p w:rsidR="00BE08A0" w:rsidRPr="005D64BA" w:rsidRDefault="00BE08A0" w:rsidP="00BE08A0">
      <w:pPr>
        <w:pStyle w:val="c4"/>
        <w:shd w:val="clear" w:color="auto" w:fill="FFFFFF"/>
        <w:spacing w:before="0" w:beforeAutospacing="0" w:after="0" w:afterAutospacing="0"/>
        <w:rPr>
          <w:rStyle w:val="c29"/>
          <w:color w:val="000000"/>
        </w:rPr>
      </w:pPr>
    </w:p>
    <w:p w:rsidR="00BE08A0" w:rsidRPr="005D64BA" w:rsidRDefault="00BE08A0" w:rsidP="00BE08A0">
      <w:pPr>
        <w:widowControl/>
        <w:autoSpaceDE/>
        <w:adjustRightInd/>
        <w:rPr>
          <w:bCs/>
          <w:iCs/>
          <w:color w:val="000000"/>
        </w:rPr>
      </w:pPr>
    </w:p>
    <w:p w:rsidR="00BE08A0" w:rsidRPr="005D64BA" w:rsidRDefault="00BE08A0" w:rsidP="00BE08A0">
      <w:pPr>
        <w:widowControl/>
        <w:autoSpaceDE/>
        <w:adjustRightInd/>
        <w:rPr>
          <w:b/>
          <w:bCs/>
          <w:iCs/>
          <w:color w:val="000000"/>
        </w:rPr>
      </w:pPr>
      <w:r w:rsidRPr="005D64BA">
        <w:rPr>
          <w:b/>
          <w:bCs/>
          <w:iCs/>
          <w:color w:val="000000"/>
        </w:rPr>
        <w:t>К концу второго учебного года учащиеся должны:</w:t>
      </w:r>
    </w:p>
    <w:p w:rsidR="00BE08A0" w:rsidRPr="005D64BA" w:rsidRDefault="00BE08A0" w:rsidP="00BE08A0">
      <w:pPr>
        <w:pStyle w:val="a5"/>
        <w:widowControl/>
        <w:numPr>
          <w:ilvl w:val="0"/>
          <w:numId w:val="4"/>
        </w:numPr>
        <w:autoSpaceDE/>
        <w:adjustRightInd/>
        <w:rPr>
          <w:b/>
          <w:bCs/>
          <w:iCs/>
          <w:color w:val="000000"/>
        </w:rPr>
      </w:pPr>
      <w:r w:rsidRPr="005D64BA">
        <w:rPr>
          <w:bCs/>
          <w:iCs/>
          <w:color w:val="000000"/>
        </w:rPr>
        <w:t>уметь видеть нападение со стороны партнера, защищать свои фигуры, нападать и создавать свои угрозы;</w:t>
      </w:r>
    </w:p>
    <w:p w:rsidR="00BE08A0" w:rsidRPr="005D64BA" w:rsidRDefault="00BE08A0" w:rsidP="00BE08A0">
      <w:pPr>
        <w:pStyle w:val="a5"/>
        <w:widowControl/>
        <w:numPr>
          <w:ilvl w:val="0"/>
          <w:numId w:val="4"/>
        </w:numPr>
        <w:autoSpaceDE/>
        <w:adjustRightInd/>
        <w:rPr>
          <w:b/>
          <w:bCs/>
          <w:iCs/>
          <w:color w:val="000000"/>
        </w:rPr>
      </w:pPr>
      <w:r w:rsidRPr="005D64BA">
        <w:rPr>
          <w:bCs/>
          <w:iCs/>
          <w:color w:val="000000"/>
        </w:rPr>
        <w:t>защищать свои фигуры от нападения и угроз;</w:t>
      </w:r>
    </w:p>
    <w:p w:rsidR="00BE08A0" w:rsidRPr="005D64BA" w:rsidRDefault="00BE08A0" w:rsidP="00BE08A0">
      <w:pPr>
        <w:pStyle w:val="a5"/>
        <w:widowControl/>
        <w:numPr>
          <w:ilvl w:val="0"/>
          <w:numId w:val="4"/>
        </w:numPr>
        <w:autoSpaceDE/>
        <w:adjustRightInd/>
        <w:rPr>
          <w:b/>
          <w:bCs/>
          <w:iCs/>
          <w:color w:val="000000"/>
        </w:rPr>
      </w:pPr>
      <w:r w:rsidRPr="005D64BA">
        <w:rPr>
          <w:bCs/>
          <w:iCs/>
          <w:color w:val="000000"/>
        </w:rPr>
        <w:t>решать шахматные задачи на тактику и видеть следующие тактические угрозы в партиях: двойной удар, связку, ловлю фигур, сквозной удар, мат на последней горизонтали, открытый и двойной шахи;</w:t>
      </w:r>
    </w:p>
    <w:p w:rsidR="00BE08A0" w:rsidRPr="005D64BA" w:rsidRDefault="00BE08A0" w:rsidP="00BE08A0">
      <w:pPr>
        <w:pStyle w:val="a5"/>
        <w:widowControl/>
        <w:numPr>
          <w:ilvl w:val="0"/>
          <w:numId w:val="4"/>
        </w:numPr>
        <w:autoSpaceDE/>
        <w:adjustRightInd/>
        <w:rPr>
          <w:b/>
          <w:bCs/>
          <w:iCs/>
          <w:color w:val="000000"/>
        </w:rPr>
      </w:pPr>
      <w:r w:rsidRPr="005D64BA">
        <w:rPr>
          <w:bCs/>
          <w:iCs/>
          <w:color w:val="000000"/>
        </w:rPr>
        <w:t>ставить мат одинокому королю ладьей и королем;</w:t>
      </w:r>
    </w:p>
    <w:p w:rsidR="00BE08A0" w:rsidRPr="005D64BA" w:rsidRDefault="00BE08A0" w:rsidP="00BE08A0">
      <w:pPr>
        <w:pStyle w:val="a5"/>
        <w:widowControl/>
        <w:numPr>
          <w:ilvl w:val="0"/>
          <w:numId w:val="4"/>
        </w:numPr>
        <w:autoSpaceDE/>
        <w:adjustRightInd/>
        <w:rPr>
          <w:b/>
          <w:bCs/>
          <w:iCs/>
          <w:color w:val="000000"/>
        </w:rPr>
      </w:pPr>
      <w:r w:rsidRPr="005D64BA">
        <w:rPr>
          <w:bCs/>
          <w:iCs/>
          <w:color w:val="000000"/>
        </w:rPr>
        <w:t>разыгрывать шахматную партию с партнером от начала и до конца, правильно выводя фигуры в дебюте;</w:t>
      </w:r>
    </w:p>
    <w:p w:rsidR="00BE08A0" w:rsidRPr="005D64BA" w:rsidRDefault="00BE08A0" w:rsidP="00BE08A0">
      <w:pPr>
        <w:pStyle w:val="a5"/>
        <w:widowControl/>
        <w:numPr>
          <w:ilvl w:val="0"/>
          <w:numId w:val="4"/>
        </w:numPr>
        <w:autoSpaceDE/>
        <w:adjustRightInd/>
        <w:rPr>
          <w:b/>
          <w:bCs/>
          <w:iCs/>
          <w:color w:val="000000"/>
        </w:rPr>
      </w:pPr>
      <w:r w:rsidRPr="005D64BA">
        <w:rPr>
          <w:bCs/>
          <w:iCs/>
          <w:color w:val="000000"/>
        </w:rPr>
        <w:t>реализовать большое материальное преимущество.</w:t>
      </w:r>
    </w:p>
    <w:p w:rsidR="00877A9B" w:rsidRDefault="00877A9B" w:rsidP="00BE08A0"/>
    <w:p w:rsidR="00BE08A0" w:rsidRPr="005D64BA" w:rsidRDefault="00BE08A0" w:rsidP="00BE08A0">
      <w:pPr>
        <w:widowControl/>
        <w:autoSpaceDE/>
        <w:adjustRightInd/>
        <w:rPr>
          <w:b/>
          <w:iCs/>
          <w:u w:val="single"/>
        </w:rPr>
      </w:pPr>
    </w:p>
    <w:p w:rsidR="00BE08A0" w:rsidRPr="005D64BA" w:rsidRDefault="00BE08A0" w:rsidP="00BE08A0">
      <w:pPr>
        <w:widowControl/>
        <w:autoSpaceDE/>
        <w:adjustRightInd/>
        <w:rPr>
          <w:b/>
          <w:iCs/>
          <w:u w:val="single"/>
        </w:rPr>
      </w:pPr>
      <w:r w:rsidRPr="005D64BA">
        <w:rPr>
          <w:b/>
          <w:iCs/>
          <w:u w:val="single"/>
        </w:rPr>
        <w:t>Второй год обучения</w:t>
      </w:r>
    </w:p>
    <w:p w:rsidR="00BE08A0" w:rsidRPr="005D64BA" w:rsidRDefault="00BE08A0" w:rsidP="00BE08A0">
      <w:pPr>
        <w:pStyle w:val="a5"/>
        <w:widowControl/>
        <w:autoSpaceDE/>
        <w:adjustRightInd/>
        <w:ind w:left="1080"/>
        <w:rPr>
          <w:b/>
          <w:iCs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374"/>
        <w:gridCol w:w="3574"/>
      </w:tblGrid>
      <w:tr w:rsidR="00BE08A0" w:rsidRPr="005D64BA" w:rsidTr="00D31DF0">
        <w:tc>
          <w:tcPr>
            <w:tcW w:w="4928" w:type="dxa"/>
          </w:tcPr>
          <w:p w:rsidR="00BE08A0" w:rsidRPr="005D64BA" w:rsidRDefault="00BE08A0" w:rsidP="00D31DF0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Содержание раздела</w:t>
            </w:r>
          </w:p>
        </w:tc>
        <w:tc>
          <w:tcPr>
            <w:tcW w:w="4928" w:type="dxa"/>
          </w:tcPr>
          <w:p w:rsidR="00BE08A0" w:rsidRPr="005D64BA" w:rsidRDefault="00BE08A0" w:rsidP="00D31DF0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Тематическое планирование</w:t>
            </w:r>
          </w:p>
        </w:tc>
        <w:tc>
          <w:tcPr>
            <w:tcW w:w="4930" w:type="dxa"/>
          </w:tcPr>
          <w:p w:rsidR="00BE08A0" w:rsidRPr="005D64BA" w:rsidRDefault="00BE08A0" w:rsidP="00D31DF0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Характеристика видов деятельности учащихся</w:t>
            </w:r>
          </w:p>
        </w:tc>
      </w:tr>
      <w:tr w:rsidR="00BE08A0" w:rsidRPr="005D64BA" w:rsidTr="00D31DF0">
        <w:tc>
          <w:tcPr>
            <w:tcW w:w="14786" w:type="dxa"/>
            <w:gridSpan w:val="3"/>
          </w:tcPr>
          <w:p w:rsidR="00BE08A0" w:rsidRPr="005D64BA" w:rsidRDefault="00BE08A0" w:rsidP="00D31DF0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Раздел 1. Теоретические основы и правила шахматной игры</w:t>
            </w:r>
          </w:p>
        </w:tc>
      </w:tr>
      <w:tr w:rsidR="00BE08A0" w:rsidRPr="005D64BA" w:rsidTr="00D31DF0">
        <w:tc>
          <w:tcPr>
            <w:tcW w:w="4928" w:type="dxa"/>
          </w:tcPr>
          <w:p w:rsidR="00BE08A0" w:rsidRPr="005D64BA" w:rsidRDefault="00BE08A0" w:rsidP="00D31DF0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Из истории шахмат</w:t>
            </w:r>
          </w:p>
        </w:tc>
        <w:tc>
          <w:tcPr>
            <w:tcW w:w="4928" w:type="dxa"/>
          </w:tcPr>
          <w:p w:rsidR="00BE08A0" w:rsidRPr="005D64BA" w:rsidRDefault="00BE08A0" w:rsidP="00D31DF0">
            <w:pPr>
              <w:widowControl/>
              <w:autoSpaceDE/>
              <w:adjustRightInd/>
              <w:jc w:val="both"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BE08A0" w:rsidRPr="005D64BA" w:rsidRDefault="00BE08A0" w:rsidP="00D31DF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Сведения о каждом из 16 чемпионов мира по шахматам, их вкладе в развитие шахмат, знакомство с ведущими чемпионами мира.</w:t>
            </w:r>
          </w:p>
        </w:tc>
        <w:tc>
          <w:tcPr>
            <w:tcW w:w="4930" w:type="dxa"/>
          </w:tcPr>
          <w:p w:rsidR="00BE08A0" w:rsidRPr="005D64BA" w:rsidRDefault="00BE08A0" w:rsidP="00D31DF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Знают о вкладе чемпионов мира по шахматам в развитие шахматной культуры.</w:t>
            </w:r>
          </w:p>
        </w:tc>
      </w:tr>
      <w:tr w:rsidR="00BE08A0" w:rsidRPr="005D64BA" w:rsidTr="00D31DF0">
        <w:tc>
          <w:tcPr>
            <w:tcW w:w="4928" w:type="dxa"/>
          </w:tcPr>
          <w:p w:rsidR="00BE08A0" w:rsidRPr="005D64BA" w:rsidRDefault="00BE08A0" w:rsidP="00D31DF0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Базовые понятия шахматной игры</w:t>
            </w:r>
          </w:p>
        </w:tc>
        <w:tc>
          <w:tcPr>
            <w:tcW w:w="4928" w:type="dxa"/>
          </w:tcPr>
          <w:p w:rsidR="00BE08A0" w:rsidRPr="005D64BA" w:rsidRDefault="00BE08A0" w:rsidP="00D31DF0">
            <w:pPr>
              <w:widowControl/>
              <w:autoSpaceDE/>
              <w:adjustRightInd/>
              <w:jc w:val="both"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BE08A0" w:rsidRPr="005D64BA" w:rsidRDefault="00BE08A0" w:rsidP="00D31DF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Основы шахматной игр</w:t>
            </w:r>
            <w:proofErr w:type="gramStart"/>
            <w:r w:rsidRPr="005D64BA">
              <w:rPr>
                <w:iCs/>
              </w:rPr>
              <w:t>ы(</w:t>
            </w:r>
            <w:proofErr w:type="gramEnd"/>
            <w:r w:rsidRPr="005D64BA">
              <w:rPr>
                <w:iCs/>
              </w:rPr>
              <w:t xml:space="preserve"> повторение материала первого года обучения: защита в шахматах, </w:t>
            </w:r>
            <w:proofErr w:type="spellStart"/>
            <w:r w:rsidRPr="005D64BA">
              <w:rPr>
                <w:iCs/>
              </w:rPr>
              <w:t>матование</w:t>
            </w:r>
            <w:proofErr w:type="spellEnd"/>
            <w:r w:rsidRPr="005D64BA">
              <w:rPr>
                <w:iCs/>
              </w:rPr>
              <w:t xml:space="preserve"> одинокого короля различными фигурами).</w:t>
            </w:r>
          </w:p>
          <w:p w:rsidR="00BE08A0" w:rsidRPr="005D64BA" w:rsidRDefault="00BE08A0" w:rsidP="00D31DF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Шахматная комбинация: выигрыш материала.</w:t>
            </w:r>
          </w:p>
          <w:p w:rsidR="00BE08A0" w:rsidRPr="005D64BA" w:rsidRDefault="00BE08A0" w:rsidP="00D31DF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Основы дебюта: развитие фигур, дебютные ловушки, коротки партии.</w:t>
            </w:r>
          </w:p>
          <w:p w:rsidR="00BE08A0" w:rsidRPr="005D64BA" w:rsidRDefault="00BE08A0" w:rsidP="00D31DF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Основы эндшпиля: реализация большого материального преимущества.</w:t>
            </w:r>
          </w:p>
        </w:tc>
        <w:tc>
          <w:tcPr>
            <w:tcW w:w="4930" w:type="dxa"/>
          </w:tcPr>
          <w:p w:rsidR="00BE08A0" w:rsidRPr="005D64BA" w:rsidRDefault="00BE08A0" w:rsidP="00D31DF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Знают способы защиты в шахматной партии, элементарные шахматные комбинации, имеют представление о дебютных ловушках и о том, как в них не попадаться.</w:t>
            </w:r>
          </w:p>
          <w:p w:rsidR="00BE08A0" w:rsidRPr="005D64BA" w:rsidRDefault="00BE08A0" w:rsidP="00D31DF0">
            <w:pPr>
              <w:widowControl/>
              <w:autoSpaceDE/>
              <w:adjustRightInd/>
              <w:jc w:val="both"/>
              <w:rPr>
                <w:iCs/>
              </w:rPr>
            </w:pPr>
            <w:proofErr w:type="gramStart"/>
            <w:r w:rsidRPr="005D64BA">
              <w:rPr>
                <w:iCs/>
              </w:rPr>
              <w:t xml:space="preserve">Умеют видеть нападение и защищать свои фигуры от нападения партнера, матовать одинокого короля двумя ладьями, ферзем и ладьей, королем и ферзем, королем о ладьей, могут находить элементарные шахматные комбинации: двойной удар, связку, ловлю фигуры, мат на </w:t>
            </w:r>
            <w:r w:rsidRPr="005D64BA">
              <w:rPr>
                <w:iCs/>
              </w:rPr>
              <w:lastRenderedPageBreak/>
              <w:t>последней горизонтали, сквозной удар, открытый и двойной шахи, знают, как правильно выводить фигуры в начале партии и выигрывать партию с большим материальным преимуществом.</w:t>
            </w:r>
            <w:proofErr w:type="gramEnd"/>
          </w:p>
          <w:p w:rsidR="00BE08A0" w:rsidRPr="005D64BA" w:rsidRDefault="00BE08A0" w:rsidP="00D31DF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Соблюдают правила поведения за шахматной доской.</w:t>
            </w:r>
          </w:p>
        </w:tc>
      </w:tr>
      <w:tr w:rsidR="00BE08A0" w:rsidRPr="005D64BA" w:rsidTr="00D31DF0">
        <w:tc>
          <w:tcPr>
            <w:tcW w:w="14786" w:type="dxa"/>
            <w:gridSpan w:val="3"/>
          </w:tcPr>
          <w:p w:rsidR="00BE08A0" w:rsidRPr="005D64BA" w:rsidRDefault="00BE08A0" w:rsidP="00D31DF0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lastRenderedPageBreak/>
              <w:t>Раздел 2. Практик</w:t>
            </w:r>
            <w:proofErr w:type="gramStart"/>
            <w:r w:rsidRPr="005D64BA">
              <w:rPr>
                <w:b/>
                <w:iCs/>
              </w:rPr>
              <w:t>о-</w:t>
            </w:r>
            <w:proofErr w:type="gramEnd"/>
            <w:r w:rsidRPr="005D64BA">
              <w:rPr>
                <w:b/>
                <w:iCs/>
              </w:rPr>
              <w:t xml:space="preserve"> соревновательная деятельность</w:t>
            </w:r>
          </w:p>
        </w:tc>
      </w:tr>
      <w:tr w:rsidR="00BE08A0" w:rsidRPr="005D64BA" w:rsidTr="00D31DF0">
        <w:tc>
          <w:tcPr>
            <w:tcW w:w="4928" w:type="dxa"/>
          </w:tcPr>
          <w:p w:rsidR="00BE08A0" w:rsidRPr="005D64BA" w:rsidRDefault="00BE08A0" w:rsidP="00D31DF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Конкурсы решения позиций</w:t>
            </w:r>
          </w:p>
        </w:tc>
        <w:tc>
          <w:tcPr>
            <w:tcW w:w="4928" w:type="dxa"/>
          </w:tcPr>
          <w:p w:rsidR="00BE08A0" w:rsidRPr="005D64BA" w:rsidRDefault="00BE08A0" w:rsidP="00D31DF0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BE08A0" w:rsidRPr="005D64BA" w:rsidRDefault="00BE08A0" w:rsidP="00D31DF0">
            <w:pPr>
              <w:widowControl/>
              <w:autoSpaceDE/>
              <w:adjustRightInd/>
              <w:jc w:val="both"/>
              <w:rPr>
                <w:iCs/>
              </w:rPr>
            </w:pPr>
            <w:proofErr w:type="gramStart"/>
            <w:r w:rsidRPr="005D64BA">
              <w:rPr>
                <w:iCs/>
              </w:rPr>
              <w:t xml:space="preserve">Конкурс решения позиций на тактические приемы «связка», «двойной удар», «нападение», «защита», «сквозной удар», «ловля фигуры», «открытый шах», «двойной шах», «мат по последней горизонтали» </w:t>
            </w:r>
            <w:proofErr w:type="gramEnd"/>
          </w:p>
        </w:tc>
        <w:tc>
          <w:tcPr>
            <w:tcW w:w="4930" w:type="dxa"/>
          </w:tcPr>
          <w:p w:rsidR="00BE08A0" w:rsidRPr="005D64BA" w:rsidRDefault="00BE08A0" w:rsidP="00D31DF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 xml:space="preserve">Расставляют позицию для решения упражнений, решают шахматные  упражнения. </w:t>
            </w:r>
          </w:p>
          <w:p w:rsidR="00BE08A0" w:rsidRPr="005D64BA" w:rsidRDefault="00BE08A0" w:rsidP="00D31DF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Анализируют свои ответы и ответы своих сверстников. С помощью тестового задания оценивают собственное выполнение.</w:t>
            </w:r>
          </w:p>
        </w:tc>
      </w:tr>
      <w:tr w:rsidR="00BE08A0" w:rsidRPr="005D64BA" w:rsidTr="00D31DF0">
        <w:tc>
          <w:tcPr>
            <w:tcW w:w="4928" w:type="dxa"/>
          </w:tcPr>
          <w:p w:rsidR="00BE08A0" w:rsidRPr="005D64BA" w:rsidRDefault="00BE08A0" w:rsidP="00D31DF0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 xml:space="preserve">Соревнования </w:t>
            </w:r>
          </w:p>
        </w:tc>
        <w:tc>
          <w:tcPr>
            <w:tcW w:w="4928" w:type="dxa"/>
          </w:tcPr>
          <w:p w:rsidR="00BE08A0" w:rsidRPr="005D64BA" w:rsidRDefault="00BE08A0" w:rsidP="00D31DF0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BE08A0" w:rsidRPr="005D64BA" w:rsidRDefault="00BE08A0" w:rsidP="00D31DF0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Участие детей в шахматном турнире «Первенство класса»</w:t>
            </w:r>
          </w:p>
        </w:tc>
        <w:tc>
          <w:tcPr>
            <w:tcW w:w="4930" w:type="dxa"/>
          </w:tcPr>
          <w:p w:rsidR="00BE08A0" w:rsidRPr="005D64BA" w:rsidRDefault="00BE08A0" w:rsidP="00D31DF0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Умеют играть партию от начала до конца с записью и различным контролем времени.</w:t>
            </w:r>
          </w:p>
        </w:tc>
      </w:tr>
      <w:tr w:rsidR="00BE08A0" w:rsidRPr="005D64BA" w:rsidTr="00D31DF0">
        <w:tc>
          <w:tcPr>
            <w:tcW w:w="4928" w:type="dxa"/>
          </w:tcPr>
          <w:p w:rsidR="00BE08A0" w:rsidRPr="005D64BA" w:rsidRDefault="00BE08A0" w:rsidP="00D31DF0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Шахматный праздник</w:t>
            </w:r>
          </w:p>
        </w:tc>
        <w:tc>
          <w:tcPr>
            <w:tcW w:w="4928" w:type="dxa"/>
          </w:tcPr>
          <w:p w:rsidR="00BE08A0" w:rsidRPr="005D64BA" w:rsidRDefault="00BE08A0" w:rsidP="00D31DF0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BE08A0" w:rsidRPr="005D64BA" w:rsidRDefault="00BE08A0" w:rsidP="00D31DF0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Участие в школьном шахматном празднике</w:t>
            </w:r>
          </w:p>
        </w:tc>
        <w:tc>
          <w:tcPr>
            <w:tcW w:w="4930" w:type="dxa"/>
          </w:tcPr>
          <w:p w:rsidR="00BE08A0" w:rsidRPr="005D64BA" w:rsidRDefault="00BE08A0" w:rsidP="00D31DF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Осваивают правила игры. Активно участвуют в играх и эстафетах. Общаются и взаимодействуют со сверстниками. Проявляют доброжелательность, взаимопонимание, смелость, волю, решительность, активность и инициативу при решении вариативных задач, возникающих в процессе игр. Регулируют эмоции в процессе игровой деятельности, умеют управлять ими. Соблюдают правила техники безопасности во время участие в празднике.</w:t>
            </w:r>
          </w:p>
        </w:tc>
      </w:tr>
    </w:tbl>
    <w:p w:rsidR="00BE08A0" w:rsidRPr="005D64BA" w:rsidRDefault="00BE08A0" w:rsidP="00BE08A0">
      <w:pPr>
        <w:widowControl/>
        <w:autoSpaceDE/>
        <w:adjustRightInd/>
        <w:rPr>
          <w:b/>
          <w:iCs/>
          <w:u w:val="single"/>
        </w:rPr>
      </w:pPr>
    </w:p>
    <w:p w:rsidR="00BE08A0" w:rsidRPr="005D64BA" w:rsidRDefault="00BE08A0" w:rsidP="00BE08A0">
      <w:pPr>
        <w:widowControl/>
        <w:autoSpaceDE/>
        <w:adjustRightInd/>
        <w:rPr>
          <w:b/>
          <w:iCs/>
          <w:u w:val="single"/>
        </w:rPr>
      </w:pPr>
    </w:p>
    <w:p w:rsidR="00BE08A0" w:rsidRPr="005D64BA" w:rsidRDefault="00BE08A0" w:rsidP="00BE08A0">
      <w:pPr>
        <w:widowControl/>
        <w:autoSpaceDE/>
        <w:adjustRightInd/>
        <w:rPr>
          <w:b/>
          <w:iCs/>
          <w:u w:val="single"/>
        </w:rPr>
      </w:pPr>
      <w:r w:rsidRPr="005D64BA">
        <w:rPr>
          <w:b/>
          <w:iCs/>
          <w:u w:val="single"/>
        </w:rPr>
        <w:t xml:space="preserve">Примерное тематическое планирование второй год обучения </w:t>
      </w:r>
      <w:proofErr w:type="gramStart"/>
      <w:r w:rsidRPr="005D64BA">
        <w:rPr>
          <w:b/>
          <w:iCs/>
          <w:u w:val="single"/>
        </w:rPr>
        <w:t xml:space="preserve">( </w:t>
      </w:r>
      <w:proofErr w:type="gramEnd"/>
      <w:r w:rsidR="00D31DF0">
        <w:rPr>
          <w:b/>
          <w:iCs/>
          <w:u w:val="single"/>
        </w:rPr>
        <w:t>68</w:t>
      </w:r>
      <w:r w:rsidRPr="005D64BA">
        <w:rPr>
          <w:b/>
          <w:iCs/>
          <w:u w:val="single"/>
        </w:rPr>
        <w:t xml:space="preserve"> час</w:t>
      </w:r>
      <w:r w:rsidR="00D31DF0">
        <w:rPr>
          <w:b/>
          <w:iCs/>
          <w:u w:val="single"/>
        </w:rPr>
        <w:t>ов</w:t>
      </w:r>
      <w:r w:rsidRPr="005D64BA">
        <w:rPr>
          <w:b/>
          <w:iCs/>
          <w:u w:val="single"/>
        </w:rPr>
        <w:t>)</w:t>
      </w:r>
    </w:p>
    <w:p w:rsidR="00BE08A0" w:rsidRPr="005D64BA" w:rsidRDefault="00BE08A0" w:rsidP="00BE08A0">
      <w:pPr>
        <w:widowControl/>
        <w:autoSpaceDE/>
        <w:adjustRightInd/>
        <w:rPr>
          <w:b/>
          <w:iCs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6"/>
        <w:gridCol w:w="3686"/>
        <w:gridCol w:w="5926"/>
      </w:tblGrid>
      <w:tr w:rsidR="00BE08A0" w:rsidRPr="005D64BA" w:rsidTr="00D16462">
        <w:tc>
          <w:tcPr>
            <w:tcW w:w="526" w:type="dxa"/>
          </w:tcPr>
          <w:p w:rsidR="00BE08A0" w:rsidRPr="005D64BA" w:rsidRDefault="00BE08A0" w:rsidP="00D31DF0">
            <w:pPr>
              <w:rPr>
                <w:b/>
              </w:rPr>
            </w:pPr>
            <w:r w:rsidRPr="005D64BA">
              <w:rPr>
                <w:b/>
              </w:rPr>
              <w:t>№</w:t>
            </w:r>
          </w:p>
        </w:tc>
        <w:tc>
          <w:tcPr>
            <w:tcW w:w="3686" w:type="dxa"/>
          </w:tcPr>
          <w:p w:rsidR="00BE08A0" w:rsidRPr="005D64BA" w:rsidRDefault="00BE08A0" w:rsidP="00D31DF0">
            <w:pPr>
              <w:rPr>
                <w:b/>
              </w:rPr>
            </w:pPr>
            <w:r w:rsidRPr="005D64BA">
              <w:rPr>
                <w:b/>
              </w:rPr>
              <w:t>Тема урока</w:t>
            </w:r>
          </w:p>
        </w:tc>
        <w:tc>
          <w:tcPr>
            <w:tcW w:w="5926" w:type="dxa"/>
          </w:tcPr>
          <w:p w:rsidR="00BE08A0" w:rsidRPr="005D64BA" w:rsidRDefault="00BE08A0" w:rsidP="00D31DF0">
            <w:pPr>
              <w:widowControl/>
              <w:autoSpaceDE/>
              <w:adjustRightInd/>
              <w:spacing w:after="200" w:line="276" w:lineRule="auto"/>
              <w:rPr>
                <w:b/>
              </w:rPr>
            </w:pPr>
            <w:r w:rsidRPr="005D64BA">
              <w:rPr>
                <w:b/>
              </w:rPr>
              <w:t>Содержание урока</w:t>
            </w:r>
          </w:p>
        </w:tc>
      </w:tr>
      <w:tr w:rsidR="00BE08A0" w:rsidRPr="005D64BA" w:rsidTr="00D16462">
        <w:tc>
          <w:tcPr>
            <w:tcW w:w="526" w:type="dxa"/>
          </w:tcPr>
          <w:p w:rsidR="00BE08A0" w:rsidRPr="005D64BA" w:rsidRDefault="00BE08A0" w:rsidP="00D31DF0">
            <w:pPr>
              <w:pStyle w:val="a7"/>
            </w:pPr>
            <w:r w:rsidRPr="005D64BA">
              <w:t>1.</w:t>
            </w:r>
          </w:p>
        </w:tc>
        <w:tc>
          <w:tcPr>
            <w:tcW w:w="3686" w:type="dxa"/>
          </w:tcPr>
          <w:p w:rsidR="00BE08A0" w:rsidRPr="005D64BA" w:rsidRDefault="00BE08A0" w:rsidP="00D31DF0">
            <w:pPr>
              <w:pStyle w:val="a7"/>
            </w:pPr>
            <w:r w:rsidRPr="005D64BA">
              <w:t>Из истории шахмат. Чемпионы мира по шахматам и выдающиеся шахматисты мира.</w:t>
            </w:r>
          </w:p>
        </w:tc>
        <w:tc>
          <w:tcPr>
            <w:tcW w:w="5926" w:type="dxa"/>
          </w:tcPr>
          <w:p w:rsidR="00BE08A0" w:rsidRPr="005D64BA" w:rsidRDefault="00BE08A0" w:rsidP="00D31DF0">
            <w:pPr>
              <w:pStyle w:val="a7"/>
            </w:pPr>
            <w:r w:rsidRPr="005D64BA">
              <w:t>Беседа о важности соблюдения правил техники безопасности на занятиях по шахматам. Из истории шахмат: знакомство с именами шахматистов – чемпионов мира, ведущих шахматистов</w:t>
            </w:r>
          </w:p>
        </w:tc>
      </w:tr>
      <w:tr w:rsidR="00BE08A0" w:rsidRPr="005D64BA" w:rsidTr="00D16462">
        <w:tc>
          <w:tcPr>
            <w:tcW w:w="526" w:type="dxa"/>
          </w:tcPr>
          <w:p w:rsidR="00BE08A0" w:rsidRPr="005D64BA" w:rsidRDefault="00BE08A0" w:rsidP="00D31DF0">
            <w:pPr>
              <w:pStyle w:val="a7"/>
            </w:pPr>
            <w:r w:rsidRPr="005D64BA">
              <w:t>2.</w:t>
            </w:r>
          </w:p>
        </w:tc>
        <w:tc>
          <w:tcPr>
            <w:tcW w:w="3686" w:type="dxa"/>
          </w:tcPr>
          <w:p w:rsidR="00BE08A0" w:rsidRPr="005D64BA" w:rsidRDefault="00D31DF0" w:rsidP="00D31DF0">
            <w:pPr>
              <w:pStyle w:val="a7"/>
            </w:pPr>
            <w:r w:rsidRPr="005D64BA">
              <w:t>Шахматные фигуры и начальная позиция</w:t>
            </w:r>
            <w:proofErr w:type="gramStart"/>
            <w:r w:rsidRPr="005D64BA">
              <w:t>.</w:t>
            </w:r>
            <w:proofErr w:type="gramEnd"/>
            <w:r w:rsidRPr="005D64BA">
              <w:t xml:space="preserve"> </w:t>
            </w:r>
            <w:r w:rsidR="00BE08A0" w:rsidRPr="005D64BA">
              <w:t>(</w:t>
            </w:r>
            <w:proofErr w:type="gramStart"/>
            <w:r w:rsidR="00BE08A0" w:rsidRPr="005D64BA">
              <w:t>п</w:t>
            </w:r>
            <w:proofErr w:type="gramEnd"/>
            <w:r w:rsidR="00BE08A0" w:rsidRPr="005D64BA">
              <w:t>овторение).</w:t>
            </w:r>
          </w:p>
        </w:tc>
        <w:tc>
          <w:tcPr>
            <w:tcW w:w="5926" w:type="dxa"/>
          </w:tcPr>
          <w:p w:rsidR="00BE08A0" w:rsidRPr="005D64BA" w:rsidRDefault="00BE08A0" w:rsidP="00D31DF0">
            <w:r w:rsidRPr="005D64BA">
              <w:t>Повторение материала первого года обучения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 w:rsidRPr="005D64BA">
              <w:t>3.</w:t>
            </w:r>
          </w:p>
        </w:tc>
        <w:tc>
          <w:tcPr>
            <w:tcW w:w="3686" w:type="dxa"/>
          </w:tcPr>
          <w:p w:rsidR="00D31DF0" w:rsidRPr="005D64BA" w:rsidRDefault="00D31DF0" w:rsidP="00D31DF0">
            <w:r w:rsidRPr="005D64BA">
              <w:t>Слон.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>Знакомство учащихся с шахматной фигурой «слон», его местом в начальной позиции, объяснение способов передвижения слона по доске: ход и взятие; введение и раскрытие понятий «</w:t>
            </w:r>
            <w:proofErr w:type="spellStart"/>
            <w:r w:rsidRPr="005D64BA">
              <w:t>белопольный</w:t>
            </w:r>
            <w:proofErr w:type="spellEnd"/>
            <w:r w:rsidRPr="005D64BA">
              <w:t>» и «</w:t>
            </w:r>
            <w:proofErr w:type="spellStart"/>
            <w:r w:rsidRPr="005D64BA">
              <w:t>чернопольный</w:t>
            </w:r>
            <w:proofErr w:type="spellEnd"/>
            <w:r w:rsidRPr="005D64BA">
              <w:t>» слон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 w:rsidRPr="005D64BA">
              <w:t>4.</w:t>
            </w:r>
          </w:p>
        </w:tc>
        <w:tc>
          <w:tcPr>
            <w:tcW w:w="3686" w:type="dxa"/>
          </w:tcPr>
          <w:p w:rsidR="00D31DF0" w:rsidRPr="005D64BA" w:rsidRDefault="00D31DF0" w:rsidP="00D31DF0">
            <w:r w:rsidRPr="005D64BA">
              <w:t>Ферзь.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 xml:space="preserve">Знакомство с шахматной фигурой «ферзь», его местом </w:t>
            </w:r>
            <w:r w:rsidRPr="005D64BA">
              <w:lastRenderedPageBreak/>
              <w:t>в начальной позиции, способом передвижения ферзя по доске: ход и взятие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 w:rsidRPr="005D64BA">
              <w:lastRenderedPageBreak/>
              <w:t>5.</w:t>
            </w:r>
          </w:p>
        </w:tc>
        <w:tc>
          <w:tcPr>
            <w:tcW w:w="3686" w:type="dxa"/>
          </w:tcPr>
          <w:p w:rsidR="00D31DF0" w:rsidRPr="005D64BA" w:rsidRDefault="00D31DF0" w:rsidP="00D31DF0">
            <w:r w:rsidRPr="005D64BA">
              <w:t>Конь.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>Знакомство с шахматной фигурой «конь», его местом в начальной позиции, способом передвижения коня по доске: ход и взятие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 w:rsidRPr="005D64BA">
              <w:t>6.</w:t>
            </w:r>
          </w:p>
        </w:tc>
        <w:tc>
          <w:tcPr>
            <w:tcW w:w="3686" w:type="dxa"/>
          </w:tcPr>
          <w:p w:rsidR="00D31DF0" w:rsidRPr="005D64BA" w:rsidRDefault="00D31DF0" w:rsidP="00D31DF0">
            <w:r w:rsidRPr="005D64BA">
              <w:t>Пешка.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>Правила хода и взятия пешкой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 w:rsidRPr="005D64BA">
              <w:t>7.</w:t>
            </w:r>
          </w:p>
        </w:tc>
        <w:tc>
          <w:tcPr>
            <w:tcW w:w="3686" w:type="dxa"/>
          </w:tcPr>
          <w:p w:rsidR="00D31DF0" w:rsidRPr="005D64BA" w:rsidRDefault="00D31DF0" w:rsidP="00D31DF0">
            <w:r w:rsidRPr="005D64BA">
              <w:t>Превращение пешки.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>Правила превращение пешки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 w:rsidRPr="005D64BA">
              <w:t>8.</w:t>
            </w:r>
          </w:p>
        </w:tc>
        <w:tc>
          <w:tcPr>
            <w:tcW w:w="3686" w:type="dxa"/>
          </w:tcPr>
          <w:p w:rsidR="00D31DF0" w:rsidRPr="005D64BA" w:rsidRDefault="00D31DF0" w:rsidP="00D31DF0">
            <w:r w:rsidRPr="005D64BA">
              <w:t>Король.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>Правила хода и взятия королём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 w:rsidRPr="005D64BA">
              <w:t>9.</w:t>
            </w:r>
          </w:p>
        </w:tc>
        <w:tc>
          <w:tcPr>
            <w:tcW w:w="3686" w:type="dxa"/>
          </w:tcPr>
          <w:p w:rsidR="00D31DF0" w:rsidRPr="005D64BA" w:rsidRDefault="00D31DF0" w:rsidP="00D31DF0">
            <w:r w:rsidRPr="005D64BA">
              <w:t>Ценность фигур.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>Сравнительная сила фигур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 w:rsidRPr="005D64BA">
              <w:t>10.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Нападение в шахматной партии. Шах и защита от него. Рокировка (повторение).</w:t>
            </w:r>
          </w:p>
        </w:tc>
        <w:tc>
          <w:tcPr>
            <w:tcW w:w="5926" w:type="dxa"/>
          </w:tcPr>
          <w:p w:rsidR="00D31DF0" w:rsidRPr="005D64BA" w:rsidRDefault="00D31DF0" w:rsidP="00D31DF0">
            <w:r w:rsidRPr="005D64BA">
              <w:t>Повторение материала первого года обучения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 w:rsidRPr="005D64BA">
              <w:t>11.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 xml:space="preserve">Мат. Пат. Мат в один ход (повторение). Мат одинокому королю королем  и ладьей. </w:t>
            </w:r>
          </w:p>
        </w:tc>
        <w:tc>
          <w:tcPr>
            <w:tcW w:w="5926" w:type="dxa"/>
          </w:tcPr>
          <w:p w:rsidR="00D31DF0" w:rsidRPr="005D64BA" w:rsidRDefault="00D31DF0" w:rsidP="00D31DF0">
            <w:r w:rsidRPr="005D64BA">
              <w:t>Повторение материала первого года обучения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 w:rsidRPr="005D64BA">
              <w:t>12.</w:t>
            </w:r>
          </w:p>
        </w:tc>
        <w:tc>
          <w:tcPr>
            <w:tcW w:w="3686" w:type="dxa"/>
          </w:tcPr>
          <w:p w:rsidR="00D31DF0" w:rsidRPr="005D64BA" w:rsidRDefault="00D31DF0" w:rsidP="00D31DF0">
            <w:r>
              <w:t xml:space="preserve">Взятие. Взятие на проходе </w:t>
            </w:r>
            <w:r w:rsidRPr="005D64BA">
              <w:t>(повторение).</w:t>
            </w:r>
          </w:p>
        </w:tc>
        <w:tc>
          <w:tcPr>
            <w:tcW w:w="5926" w:type="dxa"/>
          </w:tcPr>
          <w:p w:rsidR="00D31DF0" w:rsidRDefault="00D31DF0">
            <w:r w:rsidRPr="00D500DC">
              <w:t>Повторение материала первого года обучения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 w:rsidRPr="005D64BA">
              <w:t>13.</w:t>
            </w:r>
          </w:p>
        </w:tc>
        <w:tc>
          <w:tcPr>
            <w:tcW w:w="3686" w:type="dxa"/>
          </w:tcPr>
          <w:p w:rsidR="00D31DF0" w:rsidRPr="005D64BA" w:rsidRDefault="00D31DF0" w:rsidP="00D31DF0">
            <w:r>
              <w:t xml:space="preserve">Шах и защита от шаха </w:t>
            </w:r>
            <w:r w:rsidRPr="005D64BA">
              <w:t>(повторение).</w:t>
            </w:r>
          </w:p>
        </w:tc>
        <w:tc>
          <w:tcPr>
            <w:tcW w:w="5926" w:type="dxa"/>
          </w:tcPr>
          <w:p w:rsidR="00D31DF0" w:rsidRDefault="00D31DF0">
            <w:r w:rsidRPr="00D500DC">
              <w:t>Повторение материала первого года обучения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 w:rsidRPr="005D64BA">
              <w:t>14.</w:t>
            </w:r>
          </w:p>
        </w:tc>
        <w:tc>
          <w:tcPr>
            <w:tcW w:w="3686" w:type="dxa"/>
          </w:tcPr>
          <w:p w:rsidR="00D31DF0" w:rsidRPr="005D64BA" w:rsidRDefault="00D31DF0" w:rsidP="00D31DF0">
            <w:r w:rsidRPr="005D64BA">
              <w:t>Рокировк</w:t>
            </w:r>
            <w:proofErr w:type="gramStart"/>
            <w:r w:rsidRPr="005D64BA">
              <w:t>а(</w:t>
            </w:r>
            <w:proofErr w:type="gramEnd"/>
            <w:r w:rsidRPr="005D64BA">
              <w:t>повторение).</w:t>
            </w:r>
          </w:p>
        </w:tc>
        <w:tc>
          <w:tcPr>
            <w:tcW w:w="5926" w:type="dxa"/>
          </w:tcPr>
          <w:p w:rsidR="00D31DF0" w:rsidRDefault="00D31DF0">
            <w:r w:rsidRPr="000F0D9A">
              <w:t>Повторение материала первого года обучения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15</w:t>
            </w:r>
          </w:p>
        </w:tc>
        <w:tc>
          <w:tcPr>
            <w:tcW w:w="3686" w:type="dxa"/>
          </w:tcPr>
          <w:p w:rsidR="00D31DF0" w:rsidRPr="005D64BA" w:rsidRDefault="00D31DF0" w:rsidP="00D31DF0">
            <w:r w:rsidRPr="005D64BA">
              <w:t>Основные принципы игры в начале парти</w:t>
            </w:r>
            <w:proofErr w:type="gramStart"/>
            <w:r w:rsidRPr="005D64BA">
              <w:t>и(</w:t>
            </w:r>
            <w:proofErr w:type="gramEnd"/>
            <w:r w:rsidRPr="005D64BA">
              <w:t>повторение).</w:t>
            </w:r>
          </w:p>
        </w:tc>
        <w:tc>
          <w:tcPr>
            <w:tcW w:w="5926" w:type="dxa"/>
          </w:tcPr>
          <w:p w:rsidR="00D31DF0" w:rsidRDefault="00D31DF0">
            <w:r w:rsidRPr="000F0D9A">
              <w:t>Повторение материала первого года обучения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16</w:t>
            </w:r>
          </w:p>
        </w:tc>
        <w:tc>
          <w:tcPr>
            <w:tcW w:w="3686" w:type="dxa"/>
          </w:tcPr>
          <w:p w:rsidR="00D31DF0" w:rsidRPr="005D64BA" w:rsidRDefault="00D31DF0" w:rsidP="00D31DF0">
            <w:r w:rsidRPr="005D64BA">
              <w:t>Мат двумя ладьями одинокому корол</w:t>
            </w:r>
            <w:proofErr w:type="gramStart"/>
            <w:r w:rsidRPr="005D64BA">
              <w:t>ю(</w:t>
            </w:r>
            <w:proofErr w:type="gramEnd"/>
            <w:r w:rsidRPr="005D64BA">
              <w:t>повторение).</w:t>
            </w:r>
          </w:p>
        </w:tc>
        <w:tc>
          <w:tcPr>
            <w:tcW w:w="5926" w:type="dxa"/>
          </w:tcPr>
          <w:p w:rsidR="00D31DF0" w:rsidRDefault="00D31DF0">
            <w:r w:rsidRPr="000F0D9A">
              <w:t>Повторение материала первого года обучения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17</w:t>
            </w:r>
          </w:p>
        </w:tc>
        <w:tc>
          <w:tcPr>
            <w:tcW w:w="3686" w:type="dxa"/>
          </w:tcPr>
          <w:p w:rsidR="00D31DF0" w:rsidRPr="005D64BA" w:rsidRDefault="00D31DF0" w:rsidP="00D31DF0">
            <w:r w:rsidRPr="005D64BA">
              <w:t>Мат ферзем и ладьей одинокому корол</w:t>
            </w:r>
            <w:proofErr w:type="gramStart"/>
            <w:r w:rsidRPr="005D64BA">
              <w:t>ю(</w:t>
            </w:r>
            <w:proofErr w:type="gramEnd"/>
            <w:r w:rsidRPr="005D64BA">
              <w:t>повторение).</w:t>
            </w:r>
          </w:p>
        </w:tc>
        <w:tc>
          <w:tcPr>
            <w:tcW w:w="5926" w:type="dxa"/>
          </w:tcPr>
          <w:p w:rsidR="00D31DF0" w:rsidRDefault="00D31DF0">
            <w:r w:rsidRPr="000F0D9A">
              <w:t>Повторение материала первого года обучения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 w:rsidRPr="005D64BA">
              <w:t>.</w:t>
            </w:r>
            <w:r>
              <w:t>18</w:t>
            </w:r>
          </w:p>
        </w:tc>
        <w:tc>
          <w:tcPr>
            <w:tcW w:w="3686" w:type="dxa"/>
          </w:tcPr>
          <w:p w:rsidR="00D31DF0" w:rsidRPr="005D64BA" w:rsidRDefault="00D31DF0" w:rsidP="00D31DF0">
            <w:r w:rsidRPr="005D64BA">
              <w:t>Мат ферзем и королем одинокому корол</w:t>
            </w:r>
            <w:proofErr w:type="gramStart"/>
            <w:r w:rsidRPr="005D64BA">
              <w:t>ю(</w:t>
            </w:r>
            <w:proofErr w:type="gramEnd"/>
            <w:r w:rsidRPr="005D64BA">
              <w:t>повторение).</w:t>
            </w:r>
          </w:p>
        </w:tc>
        <w:tc>
          <w:tcPr>
            <w:tcW w:w="5926" w:type="dxa"/>
          </w:tcPr>
          <w:p w:rsidR="00D31DF0" w:rsidRDefault="00D31DF0">
            <w:r w:rsidRPr="000F0D9A">
              <w:t>Повторение материала первого года обучения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19</w:t>
            </w:r>
          </w:p>
        </w:tc>
        <w:tc>
          <w:tcPr>
            <w:tcW w:w="3686" w:type="dxa"/>
          </w:tcPr>
          <w:p w:rsidR="00D31DF0" w:rsidRPr="005D64BA" w:rsidRDefault="00D31DF0" w:rsidP="00D31DF0">
            <w:r w:rsidRPr="005D64BA">
              <w:t>Материальное преимуществ</w:t>
            </w:r>
            <w:proofErr w:type="gramStart"/>
            <w:r w:rsidRPr="005D64BA">
              <w:t>о(</w:t>
            </w:r>
            <w:proofErr w:type="gramEnd"/>
            <w:r w:rsidRPr="005D64BA">
              <w:t>повторение).</w:t>
            </w:r>
          </w:p>
        </w:tc>
        <w:tc>
          <w:tcPr>
            <w:tcW w:w="5926" w:type="dxa"/>
          </w:tcPr>
          <w:p w:rsidR="00D31DF0" w:rsidRDefault="00D31DF0">
            <w:r w:rsidRPr="000F0D9A">
              <w:t>Повторение материала первого года обучения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 w:rsidRPr="005D64BA">
              <w:t>.</w:t>
            </w:r>
            <w:r>
              <w:t>20</w:t>
            </w:r>
          </w:p>
        </w:tc>
        <w:tc>
          <w:tcPr>
            <w:tcW w:w="3686" w:type="dxa"/>
          </w:tcPr>
          <w:p w:rsidR="00D31DF0" w:rsidRPr="005D64BA" w:rsidRDefault="00D31DF0" w:rsidP="00D31DF0">
            <w:r w:rsidRPr="005D64BA">
              <w:t>Нарушение основных принципов игры в начале парти</w:t>
            </w:r>
            <w:proofErr w:type="gramStart"/>
            <w:r w:rsidRPr="005D64BA">
              <w:t>и(</w:t>
            </w:r>
            <w:proofErr w:type="gramEnd"/>
            <w:r w:rsidRPr="005D64BA">
              <w:t>повторение).</w:t>
            </w:r>
          </w:p>
        </w:tc>
        <w:tc>
          <w:tcPr>
            <w:tcW w:w="5926" w:type="dxa"/>
          </w:tcPr>
          <w:p w:rsidR="00D31DF0" w:rsidRDefault="00D31DF0">
            <w:r w:rsidRPr="000F0D9A">
              <w:t>Повторение материала первого года обучения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 w:rsidRPr="005D64BA">
              <w:t>.</w:t>
            </w:r>
            <w:r>
              <w:t>21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Шахматный турнир.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>Игровая практика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 w:rsidRPr="005D64BA">
              <w:t>.</w:t>
            </w:r>
            <w:r>
              <w:t>22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Шахматный турнир.</w:t>
            </w:r>
          </w:p>
        </w:tc>
        <w:tc>
          <w:tcPr>
            <w:tcW w:w="5926" w:type="dxa"/>
          </w:tcPr>
          <w:p w:rsidR="00D31DF0" w:rsidRPr="005D64BA" w:rsidRDefault="00D31DF0" w:rsidP="00D31DF0">
            <w:r w:rsidRPr="005D64BA">
              <w:t>Игровая практика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23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Шахматный турнир.</w:t>
            </w:r>
          </w:p>
        </w:tc>
        <w:tc>
          <w:tcPr>
            <w:tcW w:w="5926" w:type="dxa"/>
          </w:tcPr>
          <w:p w:rsidR="00D31DF0" w:rsidRPr="005D64BA" w:rsidRDefault="00D31DF0" w:rsidP="00D31DF0">
            <w:r w:rsidRPr="005D64BA">
              <w:t>Игровая практика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 w:rsidRPr="005D64BA">
              <w:t>.</w:t>
            </w:r>
            <w:r>
              <w:t>24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Шахматный турнир.</w:t>
            </w:r>
          </w:p>
        </w:tc>
        <w:tc>
          <w:tcPr>
            <w:tcW w:w="5926" w:type="dxa"/>
          </w:tcPr>
          <w:p w:rsidR="00D31DF0" w:rsidRPr="005D64BA" w:rsidRDefault="00D31DF0" w:rsidP="00D31DF0">
            <w:r w:rsidRPr="005D64BA">
              <w:t>Игровая практика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25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Защита в шахматной партии: уход из-под нападения, уничтожение атакующей фигуры, защита фигуры.</w:t>
            </w:r>
          </w:p>
        </w:tc>
        <w:tc>
          <w:tcPr>
            <w:tcW w:w="5926" w:type="dxa"/>
          </w:tcPr>
          <w:p w:rsidR="00D31DF0" w:rsidRPr="005D64BA" w:rsidRDefault="00D31DF0" w:rsidP="0032681C">
            <w:pPr>
              <w:pStyle w:val="a7"/>
            </w:pPr>
            <w:r w:rsidRPr="005D64BA">
              <w:t>Знакомство с понятием «защита» в шахматной партии и</w:t>
            </w:r>
            <w:r>
              <w:t xml:space="preserve"> </w:t>
            </w:r>
            <w:r w:rsidRPr="005D64BA">
              <w:t xml:space="preserve">такими действиями против угроз партнёра, как уход </w:t>
            </w:r>
            <w:proofErr w:type="gramStart"/>
            <w:r w:rsidRPr="005D64BA">
              <w:t>из</w:t>
            </w:r>
            <w:proofErr w:type="gramEnd"/>
            <w:r w:rsidRPr="005D64BA">
              <w:t xml:space="preserve"> - </w:t>
            </w:r>
            <w:proofErr w:type="gramStart"/>
            <w:r w:rsidRPr="005D64BA">
              <w:t>под</w:t>
            </w:r>
            <w:proofErr w:type="gramEnd"/>
            <w:r w:rsidRPr="005D64BA">
              <w:t xml:space="preserve"> нападения, уничтожение атакующей фигуры, защита фигуры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 w:rsidRPr="005D64BA">
              <w:t>.</w:t>
            </w:r>
            <w:r>
              <w:t>26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Защита в шахматной партии: уход из-под нападения, уничтожение атакующей фигуры, защита фигуры</w:t>
            </w:r>
          </w:p>
        </w:tc>
        <w:tc>
          <w:tcPr>
            <w:tcW w:w="5926" w:type="dxa"/>
          </w:tcPr>
          <w:p w:rsidR="00D31DF0" w:rsidRPr="005D64BA" w:rsidRDefault="00D31DF0" w:rsidP="0032681C">
            <w:pPr>
              <w:pStyle w:val="a7"/>
            </w:pPr>
            <w:r w:rsidRPr="005D64BA">
              <w:t>Знакомство с понятием «защита» в шахматной партии и</w:t>
            </w:r>
            <w:r>
              <w:t xml:space="preserve"> </w:t>
            </w:r>
            <w:r w:rsidRPr="005D64BA">
              <w:t xml:space="preserve">такими действиями против угроз партнёра, как уход </w:t>
            </w:r>
            <w:proofErr w:type="gramStart"/>
            <w:r w:rsidRPr="005D64BA">
              <w:t>из</w:t>
            </w:r>
            <w:proofErr w:type="gramEnd"/>
            <w:r w:rsidRPr="005D64BA">
              <w:t xml:space="preserve"> - </w:t>
            </w:r>
            <w:proofErr w:type="gramStart"/>
            <w:r w:rsidRPr="005D64BA">
              <w:t>под</w:t>
            </w:r>
            <w:proofErr w:type="gramEnd"/>
            <w:r w:rsidRPr="005D64BA">
              <w:t xml:space="preserve"> нападения, уничтожение атакующей фигуры, защита фигуры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27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 xml:space="preserve">Защита в шахматной партии: перекрытие, </w:t>
            </w:r>
            <w:proofErr w:type="spellStart"/>
            <w:r w:rsidRPr="005D64BA">
              <w:t>контрнападение</w:t>
            </w:r>
            <w:proofErr w:type="spellEnd"/>
            <w:r w:rsidRPr="005D64BA">
              <w:t>.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 xml:space="preserve">Знакомство с двумя другими видами защиты в шахматной партии – перекрытием, </w:t>
            </w:r>
            <w:proofErr w:type="spellStart"/>
            <w:r w:rsidRPr="005D64BA">
              <w:t>контрнападением</w:t>
            </w:r>
            <w:proofErr w:type="spellEnd"/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 w:rsidRPr="005D64BA">
              <w:t>.</w:t>
            </w:r>
            <w:r>
              <w:t>28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 xml:space="preserve">Защита в шахматной партии: перекрытие, </w:t>
            </w:r>
            <w:proofErr w:type="spellStart"/>
            <w:r w:rsidRPr="005D64BA">
              <w:t>контрнападение</w:t>
            </w:r>
            <w:proofErr w:type="spellEnd"/>
            <w:r w:rsidRPr="005D64BA">
              <w:t>.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 xml:space="preserve">Знакомство с двумя другими видами защиты в шахматной партии – перекрытием, </w:t>
            </w:r>
            <w:proofErr w:type="spellStart"/>
            <w:r w:rsidRPr="005D64BA">
              <w:t>контрнападением</w:t>
            </w:r>
            <w:proofErr w:type="spellEnd"/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 w:rsidRPr="005D64BA">
              <w:t>.</w:t>
            </w:r>
            <w:r>
              <w:t>29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Конкурс решения позиций: как бы вы сыграли?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>Отработка на практике тактических приёмов, пройденных на уроках 5, 6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30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Конкурс решения позиций: как бы вы сыграли?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>Отработка на практике тактических приёмов, пройденных на уроках 5, 6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 w:rsidRPr="005D64BA">
              <w:t>.</w:t>
            </w:r>
            <w:r>
              <w:t>31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Тактический прием «двойной удар».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>Знакомство с тактическим приёмом «двойной удар»,</w:t>
            </w:r>
          </w:p>
          <w:p w:rsidR="00D31DF0" w:rsidRPr="005D64BA" w:rsidRDefault="00D31DF0" w:rsidP="00D31DF0">
            <w:pPr>
              <w:pStyle w:val="a7"/>
            </w:pPr>
            <w:r w:rsidRPr="005D64BA">
              <w:t>способами нанесения двойного удара различными фигурами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 w:rsidRPr="005D64BA">
              <w:lastRenderedPageBreak/>
              <w:t>.</w:t>
            </w:r>
            <w:r>
              <w:t>32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Тактический прием «двойной удар».</w:t>
            </w:r>
          </w:p>
        </w:tc>
        <w:tc>
          <w:tcPr>
            <w:tcW w:w="5926" w:type="dxa"/>
          </w:tcPr>
          <w:p w:rsidR="00D31DF0" w:rsidRPr="005D64BA" w:rsidRDefault="00D31DF0" w:rsidP="0032681C">
            <w:pPr>
              <w:pStyle w:val="a7"/>
            </w:pPr>
            <w:r w:rsidRPr="005D64BA">
              <w:t>Знакомство с тактическим приёмом «двойной удар»,</w:t>
            </w:r>
          </w:p>
          <w:p w:rsidR="00D31DF0" w:rsidRPr="005D64BA" w:rsidRDefault="00D31DF0" w:rsidP="0032681C">
            <w:pPr>
              <w:pStyle w:val="a7"/>
            </w:pPr>
            <w:r w:rsidRPr="005D64BA">
              <w:t>способами нанесения двойного удара различными фигурами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33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Тактический прием «связка».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proofErr w:type="gramStart"/>
            <w:r w:rsidRPr="005D64BA">
              <w:t>Знакомство с тактическим приёмом «связка», понятиями «полная» и «неполная» связка, «давление» на связку</w:t>
            </w:r>
            <w:proofErr w:type="gramEnd"/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 w:rsidRPr="005D64BA">
              <w:t>.</w:t>
            </w:r>
            <w:r>
              <w:t>34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Тактический прием «связка».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proofErr w:type="gramStart"/>
            <w:r w:rsidRPr="005D64BA">
              <w:t>Знакомство с тактическим приёмом «связка», понятиями «полная» и «неполная» связка, «давление» на связку</w:t>
            </w:r>
            <w:proofErr w:type="gramEnd"/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35</w:t>
            </w:r>
            <w:r w:rsidRPr="005D64BA">
              <w:t>.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Конкурс решения позиций: как бы вы сыграли?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>Отработка на практике тактических приёмов, пройденных на уроках 8, 9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 w:rsidRPr="005D64BA">
              <w:t>.</w:t>
            </w:r>
            <w:r>
              <w:t>36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Конкурс решения позиций: как бы вы сыграли?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>Отработка на практике тактических приёмов, пройденных на уроках 8, 9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 w:rsidRPr="005D64BA">
              <w:t>.</w:t>
            </w:r>
            <w:r>
              <w:t>37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Тактический прием «ловля фигуры».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>Знакомство с новым тактическим приёмом «ловля фигуры» и способами его применения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 w:rsidRPr="005D64BA">
              <w:t>.</w:t>
            </w:r>
            <w:r>
              <w:t>38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Тактический прием «ловля фигуры».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>Знакомство с новым тактическим приёмом «ловля фигуры» и способами его применения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 w:rsidRPr="005D64BA">
              <w:t>.</w:t>
            </w:r>
            <w:r>
              <w:t>39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Тактический прием «сквозной удар».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  <w:tabs>
                <w:tab w:val="left" w:pos="2970"/>
              </w:tabs>
            </w:pPr>
            <w:r w:rsidRPr="005D64BA">
              <w:t>Знакомство с новым тактическим приёмом «сквозной удар» и способами его применения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40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Тактический прием «сквозной удар».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  <w:tabs>
                <w:tab w:val="left" w:pos="2970"/>
              </w:tabs>
            </w:pPr>
            <w:r w:rsidRPr="005D64BA">
              <w:t>Знакомство с новым тактическим приёмом «сквозной удар» и способами его применения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41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Мат на последней горизонтали.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>Слабость последней горизонтали, «форточка»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42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Мат на последней горизонтали.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>Слабость последней горизонтали, «форточка»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43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Конкурс решения позиций: как бы вы сыграли?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>Отработка на практике тактических приёмов, пройденных на уроках 11–13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44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Конкурс решения позиций: как бы вы сыграли?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>Отработка на практике тактических приёмов, пройденных на уроках 11–13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45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Тактический прием «открытый шах».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>Знакомство с новым тактическим приёмом «открытый шах» и способами его практического применения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46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Тактический прием «открытый шах».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>Знакомство с новым тактическим приёмом «открытый шах» и способами его практического применения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47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Тактический прием «двойной шах»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>Знакомство с новым тактическим приёмом «двойной шах» и способами его практического применения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48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Тактический прием «двойной шах»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>Знакомство с новым тактическим приёмом «двойной шах» и способами его практического применения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49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Шахматный турнир.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>Игровая практика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50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Шахматный турнир.</w:t>
            </w:r>
          </w:p>
        </w:tc>
        <w:tc>
          <w:tcPr>
            <w:tcW w:w="5926" w:type="dxa"/>
          </w:tcPr>
          <w:p w:rsidR="00D31DF0" w:rsidRPr="005D64BA" w:rsidRDefault="00D31DF0" w:rsidP="00D31DF0">
            <w:r w:rsidRPr="005D64BA">
              <w:t>Игровая практика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51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Шахматный турнир.</w:t>
            </w:r>
          </w:p>
        </w:tc>
        <w:tc>
          <w:tcPr>
            <w:tcW w:w="5926" w:type="dxa"/>
          </w:tcPr>
          <w:p w:rsidR="00D31DF0" w:rsidRPr="005D64BA" w:rsidRDefault="00D31DF0" w:rsidP="00D31DF0">
            <w:r w:rsidRPr="005D64BA">
              <w:t>Игровая практика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52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Шахматный турнир.</w:t>
            </w:r>
          </w:p>
        </w:tc>
        <w:tc>
          <w:tcPr>
            <w:tcW w:w="5926" w:type="dxa"/>
          </w:tcPr>
          <w:p w:rsidR="00D31DF0" w:rsidRPr="005D64BA" w:rsidRDefault="00D31DF0" w:rsidP="00D31DF0">
            <w:r w:rsidRPr="005D64BA">
              <w:t>Игровая практика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53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Основы игры в дебюте: дебютные ловушки.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 xml:space="preserve">Раскрытие основных принципов игры в дебюте, знакомство с понятиями «дебют», «детский мат», «мат </w:t>
            </w:r>
            <w:proofErr w:type="spellStart"/>
            <w:r w:rsidRPr="005D64BA">
              <w:t>Легаля</w:t>
            </w:r>
            <w:proofErr w:type="spellEnd"/>
            <w:r w:rsidRPr="005D64BA">
              <w:t>»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54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Основы игры в дебюте: дебютные ловушки.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 xml:space="preserve">Раскрытие основных принципов игры в дебюте, знакомство с понятиями «дебют», «детский мат», «мат </w:t>
            </w:r>
            <w:proofErr w:type="spellStart"/>
            <w:r w:rsidRPr="005D64BA">
              <w:t>Легаля</w:t>
            </w:r>
            <w:proofErr w:type="spellEnd"/>
            <w:r w:rsidRPr="005D64BA">
              <w:t>»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55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Основы игры в дебюте: атака на короля.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>Знакомство с таким методом игры в дебюте, как атака на короля партнёра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56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 xml:space="preserve"> Основы игры в дебюте: атака на короля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>Знакомство с таким методом игры в дебюте, как атака на короля партнёра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57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Основы эндшпиля: реализация большого материального преимущества.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>Знакомство с понятием «реализация преимущества» и такими способами реализации преимущества, как игра на мат, размен одноимённых фигур для увеличения материального перевеса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58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Основы эндшпиля: реализация большого материального преимущества.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 xml:space="preserve">Знакомство с понятием «реализация преимущества» и такими способами реализации преимущества, как игра на мат, размен одноимённых фигур для увеличения </w:t>
            </w:r>
            <w:r w:rsidRPr="005D64BA">
              <w:lastRenderedPageBreak/>
              <w:t>материального перевеса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lastRenderedPageBreak/>
              <w:t>59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Основы анализа шахматной партии.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 xml:space="preserve">Просмотр и анализ </w:t>
            </w:r>
            <w:proofErr w:type="gramStart"/>
            <w:r w:rsidRPr="005D64BA">
              <w:t>коротких</w:t>
            </w:r>
            <w:proofErr w:type="gramEnd"/>
          </w:p>
          <w:p w:rsidR="00D31DF0" w:rsidRPr="005D64BA" w:rsidRDefault="00D31DF0" w:rsidP="00D31DF0">
            <w:pPr>
              <w:pStyle w:val="a7"/>
            </w:pPr>
            <w:r w:rsidRPr="005D64BA">
              <w:t>шахматных партий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60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Основы анализа шахматной партии.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>Просмотр и анализ коротких шахматных партий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61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Основы анализа шахматной партии.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>Просмотр и анализ коротких шахматных партий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62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Конкурс решения позиций: как бы вы сыграли?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>Отработка на практике материала уроков 21–25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63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Конкурс решения позиций: как бы вы сыграли?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>Отработка на практике материала уроков 21–25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64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 xml:space="preserve">Шахматный турнир. 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</w:pPr>
            <w:r w:rsidRPr="005D64BA">
              <w:t>Игровая практика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65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Шахматный турнир.</w:t>
            </w:r>
          </w:p>
        </w:tc>
        <w:tc>
          <w:tcPr>
            <w:tcW w:w="5926" w:type="dxa"/>
          </w:tcPr>
          <w:p w:rsidR="00D31DF0" w:rsidRPr="005D64BA" w:rsidRDefault="00D31DF0" w:rsidP="00D31DF0">
            <w:r w:rsidRPr="005D64BA">
              <w:t>Игровая практика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66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Шахматный турнир.</w:t>
            </w:r>
          </w:p>
        </w:tc>
        <w:tc>
          <w:tcPr>
            <w:tcW w:w="5926" w:type="dxa"/>
          </w:tcPr>
          <w:p w:rsidR="00D31DF0" w:rsidRPr="005D64BA" w:rsidRDefault="00D31DF0" w:rsidP="00D31DF0">
            <w:r w:rsidRPr="005D64BA">
              <w:t>Игровая практика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67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Шахматный турнир.</w:t>
            </w:r>
          </w:p>
        </w:tc>
        <w:tc>
          <w:tcPr>
            <w:tcW w:w="5926" w:type="dxa"/>
          </w:tcPr>
          <w:p w:rsidR="00D31DF0" w:rsidRPr="005D64BA" w:rsidRDefault="00D31DF0" w:rsidP="00D31DF0">
            <w:r w:rsidRPr="005D64BA">
              <w:t>Игровая практика</w:t>
            </w:r>
          </w:p>
        </w:tc>
      </w:tr>
      <w:tr w:rsidR="00D31DF0" w:rsidRPr="005D64BA" w:rsidTr="00D16462">
        <w:tc>
          <w:tcPr>
            <w:tcW w:w="526" w:type="dxa"/>
          </w:tcPr>
          <w:p w:rsidR="00D31DF0" w:rsidRPr="005D64BA" w:rsidRDefault="00D31DF0" w:rsidP="00D31DF0">
            <w:pPr>
              <w:pStyle w:val="a7"/>
            </w:pPr>
            <w:r>
              <w:t>68</w:t>
            </w:r>
          </w:p>
        </w:tc>
        <w:tc>
          <w:tcPr>
            <w:tcW w:w="3686" w:type="dxa"/>
          </w:tcPr>
          <w:p w:rsidR="00D31DF0" w:rsidRPr="005D64BA" w:rsidRDefault="00D31DF0" w:rsidP="00D31DF0">
            <w:pPr>
              <w:pStyle w:val="a7"/>
            </w:pPr>
            <w:r w:rsidRPr="005D64BA">
              <w:t>Шахматный праздник.</w:t>
            </w:r>
          </w:p>
        </w:tc>
        <w:tc>
          <w:tcPr>
            <w:tcW w:w="5926" w:type="dxa"/>
          </w:tcPr>
          <w:p w:rsidR="00D31DF0" w:rsidRPr="005D64BA" w:rsidRDefault="00D31DF0" w:rsidP="00D31DF0">
            <w:pPr>
              <w:pStyle w:val="a7"/>
              <w:tabs>
                <w:tab w:val="left" w:pos="1140"/>
              </w:tabs>
            </w:pPr>
            <w:r w:rsidRPr="005D64BA">
              <w:t>Решение заданий, игровая практика</w:t>
            </w:r>
          </w:p>
        </w:tc>
      </w:tr>
    </w:tbl>
    <w:p w:rsidR="00BE08A0" w:rsidRPr="005D64BA" w:rsidRDefault="00BE08A0" w:rsidP="00BE08A0">
      <w:pPr>
        <w:pStyle w:val="a7"/>
        <w:rPr>
          <w:iCs/>
          <w:u w:val="single"/>
        </w:rPr>
      </w:pPr>
    </w:p>
    <w:p w:rsidR="00BE08A0" w:rsidRPr="004B4130" w:rsidRDefault="00BE08A0" w:rsidP="00BE08A0">
      <w:pPr>
        <w:keepNext/>
        <w:keepLines/>
        <w:widowControl/>
        <w:autoSpaceDE/>
        <w:autoSpaceDN/>
        <w:adjustRightInd/>
        <w:spacing w:before="480" w:line="276" w:lineRule="auto"/>
        <w:outlineLvl w:val="0"/>
        <w:rPr>
          <w:rFonts w:eastAsiaTheme="majorEastAsia"/>
          <w:bCs/>
          <w:i/>
          <w:sz w:val="26"/>
          <w:szCs w:val="26"/>
          <w:u w:val="single"/>
          <w:lang w:eastAsia="en-US"/>
        </w:rPr>
      </w:pPr>
      <w:bookmarkStart w:id="1" w:name="_Toc115443965"/>
      <w:bookmarkStart w:id="2" w:name="_Toc421255326"/>
      <w:r w:rsidRPr="004B4130">
        <w:rPr>
          <w:rFonts w:asciiTheme="majorHAnsi" w:eastAsiaTheme="majorEastAsia" w:hAnsiTheme="majorHAnsi" w:cstheme="majorBidi"/>
          <w:b/>
          <w:bCs/>
          <w:sz w:val="28"/>
          <w:szCs w:val="28"/>
          <w:lang w:eastAsia="en-US"/>
        </w:rPr>
        <w:t>Описание учебно-методического и материально-технического обеспечения образовательного процесса</w:t>
      </w:r>
      <w:bookmarkEnd w:id="1"/>
      <w:bookmarkEnd w:id="2"/>
    </w:p>
    <w:p w:rsidR="00BE08A0" w:rsidRPr="004B4130" w:rsidRDefault="00BE08A0" w:rsidP="00BE08A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>Для реализации программы в кабинете имеется необходимое оборудование:</w:t>
      </w:r>
    </w:p>
    <w:p w:rsidR="00BE08A0" w:rsidRPr="004B4130" w:rsidRDefault="00BE08A0" w:rsidP="00BE08A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 xml:space="preserve">Персональный компьютер учителя -1 </w:t>
      </w:r>
      <w:proofErr w:type="spellStart"/>
      <w:proofErr w:type="gramStart"/>
      <w:r w:rsidRPr="004B4130">
        <w:rPr>
          <w:bCs/>
          <w:sz w:val="26"/>
          <w:szCs w:val="26"/>
        </w:rPr>
        <w:t>шт</w:t>
      </w:r>
      <w:proofErr w:type="spellEnd"/>
      <w:proofErr w:type="gramEnd"/>
    </w:p>
    <w:p w:rsidR="00BE08A0" w:rsidRPr="004B4130" w:rsidRDefault="00BE08A0" w:rsidP="00BE08A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 xml:space="preserve">Интерактивная доска – 1 </w:t>
      </w:r>
      <w:proofErr w:type="spellStart"/>
      <w:proofErr w:type="gramStart"/>
      <w:r w:rsidRPr="004B4130">
        <w:rPr>
          <w:bCs/>
          <w:sz w:val="26"/>
          <w:szCs w:val="26"/>
        </w:rPr>
        <w:t>шт</w:t>
      </w:r>
      <w:proofErr w:type="spellEnd"/>
      <w:proofErr w:type="gramEnd"/>
    </w:p>
    <w:p w:rsidR="00BE08A0" w:rsidRPr="004B4130" w:rsidRDefault="00BE08A0" w:rsidP="00BE08A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 xml:space="preserve">Принтер- 1 </w:t>
      </w:r>
      <w:proofErr w:type="spellStart"/>
      <w:proofErr w:type="gramStart"/>
      <w:r w:rsidRPr="004B4130">
        <w:rPr>
          <w:bCs/>
          <w:sz w:val="26"/>
          <w:szCs w:val="26"/>
        </w:rPr>
        <w:t>шт</w:t>
      </w:r>
      <w:proofErr w:type="spellEnd"/>
      <w:proofErr w:type="gramEnd"/>
    </w:p>
    <w:p w:rsidR="00BE08A0" w:rsidRPr="004B4130" w:rsidRDefault="00BE08A0" w:rsidP="00BE08A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 xml:space="preserve">Сканер – 1 </w:t>
      </w:r>
      <w:proofErr w:type="spellStart"/>
      <w:proofErr w:type="gramStart"/>
      <w:r w:rsidRPr="004B4130">
        <w:rPr>
          <w:bCs/>
          <w:sz w:val="26"/>
          <w:szCs w:val="26"/>
        </w:rPr>
        <w:t>шт</w:t>
      </w:r>
      <w:proofErr w:type="spellEnd"/>
      <w:proofErr w:type="gramEnd"/>
    </w:p>
    <w:p w:rsidR="00BE08A0" w:rsidRPr="004B4130" w:rsidRDefault="00BE08A0" w:rsidP="00BE08A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 xml:space="preserve">Документ-камера – 1 </w:t>
      </w:r>
      <w:proofErr w:type="spellStart"/>
      <w:proofErr w:type="gramStart"/>
      <w:r w:rsidRPr="004B4130">
        <w:rPr>
          <w:bCs/>
          <w:sz w:val="26"/>
          <w:szCs w:val="26"/>
        </w:rPr>
        <w:t>шт</w:t>
      </w:r>
      <w:proofErr w:type="spellEnd"/>
      <w:proofErr w:type="gramEnd"/>
    </w:p>
    <w:p w:rsidR="00BE08A0" w:rsidRPr="004B4130" w:rsidRDefault="00BE08A0" w:rsidP="00BE08A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>Набор дисков по русскому языку</w:t>
      </w:r>
    </w:p>
    <w:p w:rsidR="00BE08A0" w:rsidRPr="004B4130" w:rsidRDefault="00BE08A0" w:rsidP="00BE08A0">
      <w:pPr>
        <w:widowControl/>
        <w:shd w:val="clear" w:color="auto" w:fill="FFFFFF"/>
        <w:tabs>
          <w:tab w:val="left" w:pos="4844"/>
        </w:tabs>
        <w:autoSpaceDE/>
        <w:autoSpaceDN/>
        <w:adjustRightInd/>
        <w:spacing w:before="2" w:after="200" w:line="276" w:lineRule="auto"/>
        <w:ind w:right="-24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4B4130">
        <w:rPr>
          <w:rFonts w:eastAsia="Calibri"/>
          <w:b/>
          <w:i/>
          <w:sz w:val="26"/>
          <w:szCs w:val="26"/>
          <w:lang w:eastAsia="en-US"/>
        </w:rPr>
        <w:t xml:space="preserve">      Программа обеспечена следующим методическим комплектом:</w:t>
      </w:r>
    </w:p>
    <w:p w:rsidR="00BE08A0" w:rsidRDefault="00BE08A0" w:rsidP="00BE08A0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Прудникова Е.А., Волкова Е.И. «Шахматы в школе первый (второй, третий, четвертый) год обучения»: учебник.- М.: Просвещение, 2017</w:t>
      </w:r>
    </w:p>
    <w:p w:rsidR="00BE08A0" w:rsidRDefault="00BE08A0" w:rsidP="00BE08A0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Прудникова Е.А., Волкова Е.И. «Шахматы в школе первый (второй, третий, четвертый) год обучения»: рабочая тетрадь.- М.: Просвещение, 2017</w:t>
      </w:r>
    </w:p>
    <w:p w:rsidR="00BE08A0" w:rsidRPr="004B4130" w:rsidRDefault="00BE08A0" w:rsidP="00BE08A0">
      <w:pPr>
        <w:pStyle w:val="a5"/>
        <w:numPr>
          <w:ilvl w:val="0"/>
          <w:numId w:val="5"/>
        </w:numPr>
        <w:rPr>
          <w:rFonts w:eastAsia="Calibri"/>
          <w:sz w:val="26"/>
          <w:szCs w:val="26"/>
          <w:lang w:eastAsia="en-US"/>
        </w:rPr>
      </w:pPr>
      <w:r w:rsidRPr="004B4130">
        <w:rPr>
          <w:rFonts w:eastAsia="Calibri"/>
          <w:sz w:val="26"/>
          <w:szCs w:val="26"/>
          <w:lang w:eastAsia="en-US"/>
        </w:rPr>
        <w:t>Прудникова Е.А., Волкова Е.И. «Шахматы в школе первый (второй, третий, четвертый) год обучения»:</w:t>
      </w:r>
      <w:r>
        <w:rPr>
          <w:rFonts w:eastAsia="Calibri"/>
          <w:sz w:val="26"/>
          <w:szCs w:val="26"/>
          <w:lang w:eastAsia="en-US"/>
        </w:rPr>
        <w:t xml:space="preserve"> методические рекомендации</w:t>
      </w:r>
      <w:r w:rsidRPr="004B4130">
        <w:rPr>
          <w:rFonts w:eastAsia="Calibri"/>
          <w:sz w:val="26"/>
          <w:szCs w:val="26"/>
          <w:lang w:eastAsia="en-US"/>
        </w:rPr>
        <w:t>.- М.: Просвещение, 2017</w:t>
      </w:r>
    </w:p>
    <w:p w:rsidR="00BE08A0" w:rsidRPr="004B4130" w:rsidRDefault="00BE08A0" w:rsidP="00BE08A0">
      <w:pPr>
        <w:widowControl/>
        <w:autoSpaceDE/>
        <w:autoSpaceDN/>
        <w:adjustRightInd/>
        <w:spacing w:after="200" w:line="276" w:lineRule="auto"/>
        <w:ind w:left="96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BE08A0" w:rsidRPr="004B4130" w:rsidRDefault="00BE08A0" w:rsidP="00BE08A0">
      <w:pPr>
        <w:shd w:val="clear" w:color="auto" w:fill="FFFFFF"/>
        <w:tabs>
          <w:tab w:val="left" w:pos="518"/>
        </w:tabs>
        <w:autoSpaceDN/>
        <w:adjustRightInd/>
        <w:ind w:firstLine="426"/>
        <w:jc w:val="both"/>
        <w:rPr>
          <w:sz w:val="26"/>
          <w:szCs w:val="26"/>
        </w:rPr>
      </w:pPr>
      <w:r w:rsidRPr="004B4130">
        <w:rPr>
          <w:sz w:val="26"/>
          <w:szCs w:val="26"/>
        </w:rPr>
        <w:t xml:space="preserve">Рабочая программа составлена с учётом индивидуальных особенностей обучающихся  </w:t>
      </w:r>
      <w:r>
        <w:rPr>
          <w:sz w:val="26"/>
          <w:szCs w:val="26"/>
        </w:rPr>
        <w:t xml:space="preserve">классов </w:t>
      </w:r>
      <w:r w:rsidRPr="004B4130">
        <w:rPr>
          <w:sz w:val="26"/>
          <w:szCs w:val="26"/>
        </w:rPr>
        <w:t xml:space="preserve">и специфики коллектива. </w:t>
      </w:r>
    </w:p>
    <w:p w:rsidR="00BE08A0" w:rsidRPr="00BE08A0" w:rsidRDefault="00BE08A0" w:rsidP="00BE08A0"/>
    <w:sectPr w:rsidR="00BE08A0" w:rsidRPr="00BE08A0" w:rsidSect="00BE08A0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A660D"/>
    <w:multiLevelType w:val="hybridMultilevel"/>
    <w:tmpl w:val="ADE26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45E23"/>
    <w:multiLevelType w:val="hybridMultilevel"/>
    <w:tmpl w:val="68A4E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97FD9"/>
    <w:multiLevelType w:val="hybridMultilevel"/>
    <w:tmpl w:val="142C5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F1B7A"/>
    <w:multiLevelType w:val="hybridMultilevel"/>
    <w:tmpl w:val="4630EDB0"/>
    <w:lvl w:ilvl="0" w:tplc="833C0DFC">
      <w:start w:val="1"/>
      <w:numFmt w:val="decimal"/>
      <w:lvlText w:val="%1."/>
      <w:lvlJc w:val="left"/>
      <w:pPr>
        <w:ind w:left="1320" w:hanging="360"/>
      </w:p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>
      <w:start w:val="1"/>
      <w:numFmt w:val="lowerRoman"/>
      <w:lvlText w:val="%3."/>
      <w:lvlJc w:val="right"/>
      <w:pPr>
        <w:ind w:left="2760" w:hanging="180"/>
      </w:pPr>
    </w:lvl>
    <w:lvl w:ilvl="3" w:tplc="0419000F">
      <w:start w:val="1"/>
      <w:numFmt w:val="decimal"/>
      <w:lvlText w:val="%4."/>
      <w:lvlJc w:val="left"/>
      <w:pPr>
        <w:ind w:left="3480" w:hanging="360"/>
      </w:pPr>
    </w:lvl>
    <w:lvl w:ilvl="4" w:tplc="04190019">
      <w:start w:val="1"/>
      <w:numFmt w:val="lowerLetter"/>
      <w:lvlText w:val="%5."/>
      <w:lvlJc w:val="left"/>
      <w:pPr>
        <w:ind w:left="4200" w:hanging="360"/>
      </w:pPr>
    </w:lvl>
    <w:lvl w:ilvl="5" w:tplc="0419001B">
      <w:start w:val="1"/>
      <w:numFmt w:val="lowerRoman"/>
      <w:lvlText w:val="%6."/>
      <w:lvlJc w:val="right"/>
      <w:pPr>
        <w:ind w:left="4920" w:hanging="180"/>
      </w:pPr>
    </w:lvl>
    <w:lvl w:ilvl="6" w:tplc="0419000F">
      <w:start w:val="1"/>
      <w:numFmt w:val="decimal"/>
      <w:lvlText w:val="%7."/>
      <w:lvlJc w:val="left"/>
      <w:pPr>
        <w:ind w:left="5640" w:hanging="360"/>
      </w:pPr>
    </w:lvl>
    <w:lvl w:ilvl="7" w:tplc="04190019">
      <w:start w:val="1"/>
      <w:numFmt w:val="lowerLetter"/>
      <w:lvlText w:val="%8."/>
      <w:lvlJc w:val="left"/>
      <w:pPr>
        <w:ind w:left="6360" w:hanging="360"/>
      </w:pPr>
    </w:lvl>
    <w:lvl w:ilvl="8" w:tplc="0419001B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7C6B590A"/>
    <w:multiLevelType w:val="multilevel"/>
    <w:tmpl w:val="35A6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99"/>
    <w:rsid w:val="0032681C"/>
    <w:rsid w:val="003554EF"/>
    <w:rsid w:val="00454ABA"/>
    <w:rsid w:val="004F0F2A"/>
    <w:rsid w:val="0069015F"/>
    <w:rsid w:val="0075786A"/>
    <w:rsid w:val="00877A9B"/>
    <w:rsid w:val="00A00A99"/>
    <w:rsid w:val="00BE08A0"/>
    <w:rsid w:val="00D07784"/>
    <w:rsid w:val="00D16462"/>
    <w:rsid w:val="00D3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4ABA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454ABA"/>
    <w:rPr>
      <w:i/>
      <w:iCs/>
    </w:rPr>
  </w:style>
  <w:style w:type="paragraph" w:customStyle="1" w:styleId="c4">
    <w:name w:val="c4"/>
    <w:basedOn w:val="a"/>
    <w:uiPriority w:val="99"/>
    <w:semiHidden/>
    <w:rsid w:val="00BE08A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34">
    <w:name w:val="c34"/>
    <w:basedOn w:val="a0"/>
    <w:rsid w:val="00BE08A0"/>
  </w:style>
  <w:style w:type="character" w:customStyle="1" w:styleId="c5">
    <w:name w:val="c5"/>
    <w:basedOn w:val="a0"/>
    <w:rsid w:val="00BE08A0"/>
  </w:style>
  <w:style w:type="character" w:customStyle="1" w:styleId="c29">
    <w:name w:val="c29"/>
    <w:basedOn w:val="a0"/>
    <w:rsid w:val="00BE08A0"/>
  </w:style>
  <w:style w:type="character" w:customStyle="1" w:styleId="c40">
    <w:name w:val="c40"/>
    <w:basedOn w:val="a0"/>
    <w:rsid w:val="00BE08A0"/>
  </w:style>
  <w:style w:type="character" w:customStyle="1" w:styleId="c39">
    <w:name w:val="c39"/>
    <w:basedOn w:val="a0"/>
    <w:rsid w:val="00BE08A0"/>
  </w:style>
  <w:style w:type="paragraph" w:styleId="a5">
    <w:name w:val="List Paragraph"/>
    <w:basedOn w:val="a"/>
    <w:uiPriority w:val="34"/>
    <w:qFormat/>
    <w:rsid w:val="00BE08A0"/>
    <w:pPr>
      <w:ind w:left="720"/>
      <w:contextualSpacing/>
    </w:pPr>
  </w:style>
  <w:style w:type="paragraph" w:customStyle="1" w:styleId="Style2">
    <w:name w:val="Style2"/>
    <w:basedOn w:val="a"/>
    <w:uiPriority w:val="99"/>
    <w:semiHidden/>
    <w:rsid w:val="00BE08A0"/>
    <w:rPr>
      <w:rFonts w:ascii="Arial" w:hAnsi="Arial" w:cs="Arial"/>
    </w:rPr>
  </w:style>
  <w:style w:type="table" w:styleId="a6">
    <w:name w:val="Table Grid"/>
    <w:basedOn w:val="a1"/>
    <w:uiPriority w:val="59"/>
    <w:rsid w:val="00BE0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E08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4ABA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454ABA"/>
    <w:rPr>
      <w:i/>
      <w:iCs/>
    </w:rPr>
  </w:style>
  <w:style w:type="paragraph" w:customStyle="1" w:styleId="c4">
    <w:name w:val="c4"/>
    <w:basedOn w:val="a"/>
    <w:uiPriority w:val="99"/>
    <w:semiHidden/>
    <w:rsid w:val="00BE08A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34">
    <w:name w:val="c34"/>
    <w:basedOn w:val="a0"/>
    <w:rsid w:val="00BE08A0"/>
  </w:style>
  <w:style w:type="character" w:customStyle="1" w:styleId="c5">
    <w:name w:val="c5"/>
    <w:basedOn w:val="a0"/>
    <w:rsid w:val="00BE08A0"/>
  </w:style>
  <w:style w:type="character" w:customStyle="1" w:styleId="c29">
    <w:name w:val="c29"/>
    <w:basedOn w:val="a0"/>
    <w:rsid w:val="00BE08A0"/>
  </w:style>
  <w:style w:type="character" w:customStyle="1" w:styleId="c40">
    <w:name w:val="c40"/>
    <w:basedOn w:val="a0"/>
    <w:rsid w:val="00BE08A0"/>
  </w:style>
  <w:style w:type="character" w:customStyle="1" w:styleId="c39">
    <w:name w:val="c39"/>
    <w:basedOn w:val="a0"/>
    <w:rsid w:val="00BE08A0"/>
  </w:style>
  <w:style w:type="paragraph" w:styleId="a5">
    <w:name w:val="List Paragraph"/>
    <w:basedOn w:val="a"/>
    <w:uiPriority w:val="34"/>
    <w:qFormat/>
    <w:rsid w:val="00BE08A0"/>
    <w:pPr>
      <w:ind w:left="720"/>
      <w:contextualSpacing/>
    </w:pPr>
  </w:style>
  <w:style w:type="paragraph" w:customStyle="1" w:styleId="Style2">
    <w:name w:val="Style2"/>
    <w:basedOn w:val="a"/>
    <w:uiPriority w:val="99"/>
    <w:semiHidden/>
    <w:rsid w:val="00BE08A0"/>
    <w:rPr>
      <w:rFonts w:ascii="Arial" w:hAnsi="Arial" w:cs="Arial"/>
    </w:rPr>
  </w:style>
  <w:style w:type="table" w:styleId="a6">
    <w:name w:val="Table Grid"/>
    <w:basedOn w:val="a1"/>
    <w:uiPriority w:val="59"/>
    <w:rsid w:val="00BE0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E08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10</Pages>
  <Words>4122</Words>
  <Characters>23497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4</cp:revision>
  <dcterms:created xsi:type="dcterms:W3CDTF">2024-09-25T04:56:00Z</dcterms:created>
  <dcterms:modified xsi:type="dcterms:W3CDTF">2024-10-15T10:58:00Z</dcterms:modified>
</cp:coreProperties>
</file>