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30" w:rsidRPr="003F7DCA" w:rsidRDefault="00201A30" w:rsidP="00201A30">
      <w:pPr>
        <w:ind w:left="120"/>
        <w:jc w:val="center"/>
      </w:pPr>
      <w:r w:rsidRPr="003F7DCA">
        <w:rPr>
          <w:b/>
          <w:color w:val="000000"/>
        </w:rPr>
        <w:t>МИНИСТЕРСТВО ПРОСВЕЩЕНИЯ РОССИЙСКОЙ ФЕДЕРАЦИИ</w:t>
      </w:r>
    </w:p>
    <w:p w:rsidR="00201A30" w:rsidRPr="003F7DCA" w:rsidRDefault="00201A30" w:rsidP="00201A30">
      <w:pPr>
        <w:ind w:left="120"/>
        <w:jc w:val="center"/>
      </w:pPr>
      <w:r w:rsidRPr="003F7DCA">
        <w:rPr>
          <w:b/>
          <w:color w:val="000000"/>
        </w:rPr>
        <w:t>‌</w:t>
      </w:r>
      <w:bookmarkStart w:id="0" w:name="ac61422a-29c7-4a5a-957e-10d44a9a8bf8"/>
      <w:r w:rsidRPr="003F7DCA">
        <w:rPr>
          <w:b/>
          <w:color w:val="000000"/>
        </w:rPr>
        <w:t>Министерство образования Ярославской области</w:t>
      </w:r>
      <w:bookmarkEnd w:id="0"/>
      <w:r w:rsidRPr="003F7DCA">
        <w:rPr>
          <w:b/>
          <w:color w:val="000000"/>
        </w:rPr>
        <w:t xml:space="preserve">‌‌ </w:t>
      </w:r>
    </w:p>
    <w:p w:rsidR="00201A30" w:rsidRPr="003F7DCA" w:rsidRDefault="00201A30" w:rsidP="00201A30">
      <w:pPr>
        <w:ind w:left="120"/>
        <w:jc w:val="center"/>
      </w:pPr>
      <w:r w:rsidRPr="003F7DCA">
        <w:rPr>
          <w:b/>
          <w:color w:val="000000"/>
        </w:rPr>
        <w:t>‌</w:t>
      </w:r>
      <w:bookmarkStart w:id="1" w:name="999bf644-f3de-4153-a38b-a44d917c4aaf"/>
      <w:r w:rsidRPr="003F7DCA">
        <w:rPr>
          <w:b/>
          <w:color w:val="000000"/>
        </w:rPr>
        <w:t>Департамент образования Администрации городского округа город Рыбинск Ярославской области</w:t>
      </w:r>
      <w:bookmarkEnd w:id="1"/>
      <w:r w:rsidRPr="003F7DCA">
        <w:rPr>
          <w:b/>
          <w:color w:val="000000"/>
        </w:rPr>
        <w:t>‌</w:t>
      </w:r>
      <w:r w:rsidRPr="003F7DCA">
        <w:rPr>
          <w:color w:val="000000"/>
        </w:rPr>
        <w:t>​</w:t>
      </w:r>
    </w:p>
    <w:p w:rsidR="00201A30" w:rsidRPr="003F7DCA" w:rsidRDefault="00201A30" w:rsidP="00201A30">
      <w:pPr>
        <w:ind w:left="120"/>
        <w:jc w:val="center"/>
      </w:pPr>
      <w:r w:rsidRPr="003F7DCA">
        <w:rPr>
          <w:b/>
          <w:color w:val="000000"/>
        </w:rPr>
        <w:t>СОШ № 26</w:t>
      </w:r>
    </w:p>
    <w:p w:rsidR="00201A30" w:rsidRPr="003F7DCA" w:rsidRDefault="00201A30" w:rsidP="00201A30">
      <w:pPr>
        <w:ind w:left="120"/>
      </w:pPr>
    </w:p>
    <w:p w:rsidR="00201A30" w:rsidRPr="003F7DCA" w:rsidRDefault="00201A30" w:rsidP="00201A30">
      <w:pPr>
        <w:ind w:left="120"/>
      </w:pPr>
    </w:p>
    <w:p w:rsidR="00201A30" w:rsidRPr="003F7DCA" w:rsidRDefault="00201A30" w:rsidP="00201A30">
      <w:pPr>
        <w:ind w:left="120"/>
      </w:pPr>
    </w:p>
    <w:p w:rsidR="00201A30" w:rsidRPr="003F7DCA" w:rsidRDefault="00201A30" w:rsidP="00201A30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01A30" w:rsidRPr="00BE30E5" w:rsidTr="00346B94">
        <w:tc>
          <w:tcPr>
            <w:tcW w:w="3114" w:type="dxa"/>
          </w:tcPr>
          <w:p w:rsidR="00201A30" w:rsidRPr="003F7DCA" w:rsidRDefault="00201A30" w:rsidP="00346B94">
            <w:pPr>
              <w:spacing w:after="120"/>
              <w:jc w:val="both"/>
              <w:rPr>
                <w:color w:val="000000"/>
              </w:rPr>
            </w:pPr>
            <w:r w:rsidRPr="003F7DCA">
              <w:rPr>
                <w:color w:val="000000"/>
              </w:rPr>
              <w:t>РАССМОТРЕНО</w:t>
            </w:r>
          </w:p>
          <w:p w:rsidR="00201A30" w:rsidRPr="003F7DCA" w:rsidRDefault="00201A30" w:rsidP="00346B94">
            <w:pPr>
              <w:spacing w:after="120"/>
              <w:rPr>
                <w:color w:val="000000"/>
              </w:rPr>
            </w:pPr>
            <w:r w:rsidRPr="003F7DCA">
              <w:rPr>
                <w:color w:val="000000"/>
              </w:rPr>
              <w:t>Руководитель МО</w:t>
            </w:r>
          </w:p>
          <w:p w:rsidR="00201A30" w:rsidRPr="003F7DCA" w:rsidRDefault="00201A30" w:rsidP="00346B94">
            <w:pPr>
              <w:spacing w:after="120"/>
              <w:rPr>
                <w:color w:val="000000"/>
              </w:rPr>
            </w:pPr>
            <w:r w:rsidRPr="003F7DCA">
              <w:rPr>
                <w:color w:val="000000"/>
              </w:rPr>
              <w:t xml:space="preserve">________________________ </w:t>
            </w:r>
          </w:p>
          <w:p w:rsidR="00201A30" w:rsidRPr="003F7DCA" w:rsidRDefault="00201A30" w:rsidP="00346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А.А. Пантелеева</w:t>
            </w:r>
          </w:p>
          <w:p w:rsidR="00201A30" w:rsidRPr="003F7DCA" w:rsidRDefault="00201A30" w:rsidP="00346B94">
            <w:pPr>
              <w:rPr>
                <w:color w:val="000000"/>
              </w:rPr>
            </w:pPr>
            <w:r w:rsidRPr="003F7DCA">
              <w:rPr>
                <w:color w:val="000000"/>
              </w:rPr>
              <w:t>Протокол №1</w:t>
            </w:r>
          </w:p>
          <w:p w:rsidR="00201A30" w:rsidRPr="003F7DCA" w:rsidRDefault="00201A30" w:rsidP="00346B94">
            <w:pPr>
              <w:rPr>
                <w:color w:val="000000"/>
              </w:rPr>
            </w:pPr>
            <w:r w:rsidRPr="003F7DCA">
              <w:rPr>
                <w:color w:val="000000"/>
              </w:rPr>
              <w:t xml:space="preserve"> от «28» августа   2023 г.</w:t>
            </w:r>
          </w:p>
          <w:p w:rsidR="00201A30" w:rsidRPr="003F7DCA" w:rsidRDefault="00201A30" w:rsidP="00346B94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201A30" w:rsidRPr="003F7DCA" w:rsidRDefault="00201A30" w:rsidP="00346B94">
            <w:pPr>
              <w:spacing w:after="120"/>
              <w:rPr>
                <w:color w:val="000000"/>
              </w:rPr>
            </w:pPr>
            <w:r w:rsidRPr="003F7DCA">
              <w:rPr>
                <w:color w:val="000000"/>
              </w:rPr>
              <w:t>СОГЛАСОВАНО</w:t>
            </w:r>
          </w:p>
          <w:p w:rsidR="00201A30" w:rsidRPr="003F7DCA" w:rsidRDefault="00201A30" w:rsidP="00346B94">
            <w:pPr>
              <w:spacing w:after="120"/>
              <w:rPr>
                <w:color w:val="000000"/>
              </w:rPr>
            </w:pPr>
            <w:r w:rsidRPr="003F7DCA">
              <w:rPr>
                <w:color w:val="000000"/>
              </w:rPr>
              <w:t>Зам. директора по УВР</w:t>
            </w:r>
          </w:p>
          <w:p w:rsidR="00201A30" w:rsidRPr="003F7DCA" w:rsidRDefault="00201A30" w:rsidP="00346B94">
            <w:pPr>
              <w:spacing w:after="120"/>
              <w:rPr>
                <w:color w:val="000000"/>
              </w:rPr>
            </w:pPr>
            <w:r w:rsidRPr="003F7DCA">
              <w:rPr>
                <w:color w:val="000000"/>
              </w:rPr>
              <w:t xml:space="preserve">________________________ </w:t>
            </w:r>
          </w:p>
          <w:p w:rsidR="00201A30" w:rsidRPr="003F7DCA" w:rsidRDefault="00201A30" w:rsidP="00346B94">
            <w:pPr>
              <w:jc w:val="right"/>
              <w:rPr>
                <w:color w:val="000000"/>
              </w:rPr>
            </w:pPr>
            <w:r w:rsidRPr="003F7DCA">
              <w:rPr>
                <w:color w:val="000000"/>
              </w:rPr>
              <w:t>И.А. Иванова</w:t>
            </w:r>
          </w:p>
          <w:p w:rsidR="00201A30" w:rsidRPr="003F7DCA" w:rsidRDefault="00201A30" w:rsidP="00346B94">
            <w:pPr>
              <w:rPr>
                <w:color w:val="000000"/>
              </w:rPr>
            </w:pPr>
            <w:r w:rsidRPr="003F7DCA">
              <w:rPr>
                <w:color w:val="000000"/>
              </w:rPr>
              <w:t xml:space="preserve"> от «30» августа   2023 г.</w:t>
            </w:r>
          </w:p>
          <w:p w:rsidR="00201A30" w:rsidRPr="003F7DCA" w:rsidRDefault="00201A30" w:rsidP="00346B94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201A30" w:rsidRPr="003F7DCA" w:rsidRDefault="00201A30" w:rsidP="00346B94">
            <w:pPr>
              <w:spacing w:after="120"/>
              <w:rPr>
                <w:color w:val="000000"/>
              </w:rPr>
            </w:pPr>
            <w:r w:rsidRPr="003F7DCA">
              <w:rPr>
                <w:color w:val="000000"/>
              </w:rPr>
              <w:t>УТВЕРЖДЕНО</w:t>
            </w:r>
          </w:p>
          <w:p w:rsidR="00201A30" w:rsidRPr="003F7DCA" w:rsidRDefault="00201A30" w:rsidP="00346B94">
            <w:pPr>
              <w:spacing w:after="120"/>
              <w:rPr>
                <w:color w:val="000000"/>
              </w:rPr>
            </w:pPr>
            <w:r w:rsidRPr="003F7DCA">
              <w:rPr>
                <w:color w:val="000000"/>
              </w:rPr>
              <w:t>И. о. директора школы</w:t>
            </w:r>
          </w:p>
          <w:p w:rsidR="00201A30" w:rsidRPr="003F7DCA" w:rsidRDefault="00201A30" w:rsidP="00346B94">
            <w:pPr>
              <w:spacing w:after="120"/>
              <w:rPr>
                <w:color w:val="000000"/>
              </w:rPr>
            </w:pPr>
            <w:r w:rsidRPr="003F7DCA">
              <w:rPr>
                <w:color w:val="000000"/>
              </w:rPr>
              <w:t xml:space="preserve">________________________ </w:t>
            </w:r>
          </w:p>
          <w:p w:rsidR="00201A30" w:rsidRPr="003F7DCA" w:rsidRDefault="00201A30" w:rsidP="00346B94">
            <w:pPr>
              <w:jc w:val="right"/>
              <w:rPr>
                <w:color w:val="000000"/>
              </w:rPr>
            </w:pPr>
            <w:r w:rsidRPr="003F7DCA">
              <w:rPr>
                <w:color w:val="000000"/>
              </w:rPr>
              <w:t>А.О. Макарова</w:t>
            </w:r>
          </w:p>
          <w:p w:rsidR="00201A30" w:rsidRPr="003F7DCA" w:rsidRDefault="00201A30" w:rsidP="00346B94">
            <w:pPr>
              <w:rPr>
                <w:color w:val="000000"/>
              </w:rPr>
            </w:pPr>
            <w:r w:rsidRPr="003F7DCA">
              <w:rPr>
                <w:color w:val="000000"/>
              </w:rPr>
              <w:t xml:space="preserve">Приказ № 01-03/119-03 от </w:t>
            </w:r>
            <w:proofErr w:type="spellStart"/>
            <w:proofErr w:type="gramStart"/>
            <w:r w:rsidRPr="003F7DCA">
              <w:rPr>
                <w:color w:val="000000"/>
              </w:rPr>
              <w:t>от</w:t>
            </w:r>
            <w:proofErr w:type="spellEnd"/>
            <w:proofErr w:type="gramEnd"/>
            <w:r w:rsidRPr="003F7DCA">
              <w:rPr>
                <w:color w:val="000000"/>
              </w:rPr>
              <w:t xml:space="preserve"> «31» августа   2023 г.</w:t>
            </w:r>
          </w:p>
          <w:p w:rsidR="00201A30" w:rsidRPr="003F7DCA" w:rsidRDefault="00201A30" w:rsidP="00346B94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201A30" w:rsidRPr="003F7DCA" w:rsidRDefault="00201A30" w:rsidP="00201A30">
      <w:pPr>
        <w:ind w:left="120"/>
      </w:pPr>
    </w:p>
    <w:p w:rsidR="00201A30" w:rsidRPr="000F334D" w:rsidRDefault="00201A30" w:rsidP="00201A30">
      <w:pPr>
        <w:ind w:left="120"/>
      </w:pPr>
      <w:r w:rsidRPr="000F334D">
        <w:rPr>
          <w:color w:val="000000"/>
          <w:sz w:val="28"/>
        </w:rPr>
        <w:t>‌</w:t>
      </w:r>
    </w:p>
    <w:p w:rsidR="00201A30" w:rsidRPr="000F334D" w:rsidRDefault="00201A30" w:rsidP="00201A30">
      <w:pPr>
        <w:ind w:left="120"/>
      </w:pPr>
    </w:p>
    <w:p w:rsidR="00201A30" w:rsidRPr="000F334D" w:rsidRDefault="00201A30" w:rsidP="00201A30">
      <w:pPr>
        <w:ind w:left="120"/>
      </w:pPr>
    </w:p>
    <w:p w:rsidR="00201A30" w:rsidRPr="000F334D" w:rsidRDefault="00201A30" w:rsidP="00201A30">
      <w:pPr>
        <w:ind w:left="120"/>
      </w:pPr>
    </w:p>
    <w:p w:rsidR="00201A30" w:rsidRPr="000F334D" w:rsidRDefault="00201A30" w:rsidP="00201A30">
      <w:pPr>
        <w:spacing w:line="408" w:lineRule="auto"/>
        <w:ind w:left="120"/>
        <w:jc w:val="center"/>
      </w:pPr>
      <w:r w:rsidRPr="000F334D">
        <w:rPr>
          <w:b/>
          <w:color w:val="000000"/>
          <w:sz w:val="28"/>
        </w:rPr>
        <w:t>РАБОЧАЯ ПРОГРАММА</w:t>
      </w:r>
    </w:p>
    <w:p w:rsidR="00201A30" w:rsidRPr="00201A30" w:rsidRDefault="00201A30" w:rsidP="00201A30">
      <w:pPr>
        <w:jc w:val="center"/>
        <w:rPr>
          <w:b/>
          <w:sz w:val="28"/>
          <w:szCs w:val="40"/>
        </w:rPr>
      </w:pPr>
      <w:r w:rsidRPr="00201A30">
        <w:rPr>
          <w:b/>
          <w:sz w:val="28"/>
          <w:szCs w:val="40"/>
        </w:rPr>
        <w:t>по</w:t>
      </w:r>
    </w:p>
    <w:p w:rsidR="00201A30" w:rsidRPr="00201A30" w:rsidRDefault="00201A30" w:rsidP="00201A30">
      <w:pPr>
        <w:jc w:val="center"/>
        <w:rPr>
          <w:b/>
          <w:sz w:val="28"/>
          <w:szCs w:val="40"/>
        </w:rPr>
      </w:pPr>
      <w:r w:rsidRPr="00201A30">
        <w:rPr>
          <w:b/>
          <w:sz w:val="28"/>
          <w:szCs w:val="40"/>
        </w:rPr>
        <w:t>внеурочной деятельности</w:t>
      </w:r>
      <w:bookmarkStart w:id="2" w:name="_GoBack"/>
      <w:bookmarkEnd w:id="2"/>
    </w:p>
    <w:p w:rsidR="00201A30" w:rsidRPr="000F334D" w:rsidRDefault="00201A30" w:rsidP="00201A30">
      <w:pPr>
        <w:spacing w:line="408" w:lineRule="auto"/>
        <w:ind w:left="120"/>
        <w:jc w:val="center"/>
      </w:pPr>
      <w:r w:rsidRPr="000F334D">
        <w:rPr>
          <w:b/>
          <w:color w:val="000000"/>
          <w:sz w:val="28"/>
        </w:rPr>
        <w:t xml:space="preserve"> «</w:t>
      </w:r>
      <w:r>
        <w:rPr>
          <w:b/>
          <w:color w:val="000000"/>
          <w:sz w:val="28"/>
        </w:rPr>
        <w:t>Шахматы</w:t>
      </w:r>
      <w:r w:rsidRPr="000F334D">
        <w:rPr>
          <w:b/>
          <w:color w:val="000000"/>
          <w:sz w:val="28"/>
        </w:rPr>
        <w:t xml:space="preserve">» </w:t>
      </w:r>
    </w:p>
    <w:p w:rsidR="00201A30" w:rsidRPr="000F334D" w:rsidRDefault="00201A30" w:rsidP="00201A30">
      <w:pPr>
        <w:spacing w:line="408" w:lineRule="auto"/>
        <w:ind w:left="120"/>
        <w:jc w:val="center"/>
      </w:pPr>
      <w:r w:rsidRPr="000F334D">
        <w:rPr>
          <w:color w:val="000000"/>
          <w:sz w:val="28"/>
        </w:rPr>
        <w:t xml:space="preserve">для обучающихся 1 – 4 классов </w:t>
      </w:r>
    </w:p>
    <w:p w:rsidR="00201A30" w:rsidRPr="000F334D" w:rsidRDefault="00201A30" w:rsidP="00201A30">
      <w:pPr>
        <w:ind w:left="120"/>
        <w:jc w:val="center"/>
      </w:pPr>
    </w:p>
    <w:p w:rsidR="00201A30" w:rsidRPr="000F334D" w:rsidRDefault="00201A30" w:rsidP="00201A30">
      <w:pPr>
        <w:ind w:left="120"/>
        <w:jc w:val="center"/>
      </w:pPr>
    </w:p>
    <w:p w:rsidR="00201A30" w:rsidRDefault="00201A30" w:rsidP="00201A30">
      <w:pPr>
        <w:ind w:left="120"/>
        <w:jc w:val="center"/>
      </w:pPr>
    </w:p>
    <w:p w:rsidR="00201A30" w:rsidRDefault="00201A30" w:rsidP="00201A30">
      <w:pPr>
        <w:ind w:left="120"/>
        <w:jc w:val="center"/>
      </w:pPr>
    </w:p>
    <w:p w:rsidR="00201A30" w:rsidRDefault="00201A30" w:rsidP="00201A30">
      <w:pPr>
        <w:ind w:left="120"/>
        <w:jc w:val="center"/>
      </w:pPr>
    </w:p>
    <w:p w:rsidR="00201A30" w:rsidRDefault="00201A30" w:rsidP="00201A30">
      <w:pPr>
        <w:ind w:left="120"/>
        <w:jc w:val="center"/>
      </w:pPr>
    </w:p>
    <w:p w:rsidR="00201A30" w:rsidRDefault="00201A30" w:rsidP="00201A30">
      <w:pPr>
        <w:ind w:left="120"/>
        <w:jc w:val="center"/>
      </w:pPr>
    </w:p>
    <w:p w:rsidR="00201A30" w:rsidRDefault="00201A30" w:rsidP="00201A30">
      <w:pPr>
        <w:ind w:left="120"/>
        <w:jc w:val="center"/>
      </w:pPr>
    </w:p>
    <w:p w:rsidR="00201A30" w:rsidRDefault="00201A30" w:rsidP="00201A30">
      <w:pPr>
        <w:ind w:left="120"/>
        <w:jc w:val="center"/>
      </w:pPr>
    </w:p>
    <w:p w:rsidR="00201A30" w:rsidRDefault="00201A30" w:rsidP="00201A30">
      <w:pPr>
        <w:ind w:left="120"/>
        <w:jc w:val="center"/>
      </w:pPr>
    </w:p>
    <w:p w:rsidR="00201A30" w:rsidRDefault="00201A30" w:rsidP="00201A30">
      <w:pPr>
        <w:ind w:left="120"/>
        <w:jc w:val="center"/>
      </w:pPr>
    </w:p>
    <w:p w:rsidR="00201A30" w:rsidRDefault="00201A30" w:rsidP="00201A30">
      <w:pPr>
        <w:ind w:left="120"/>
        <w:jc w:val="center"/>
      </w:pPr>
    </w:p>
    <w:p w:rsidR="00201A30" w:rsidRDefault="00201A30" w:rsidP="00201A30">
      <w:pPr>
        <w:ind w:left="120"/>
        <w:jc w:val="center"/>
      </w:pPr>
    </w:p>
    <w:p w:rsidR="00201A30" w:rsidRDefault="00201A30" w:rsidP="00201A30">
      <w:pPr>
        <w:ind w:left="120"/>
        <w:jc w:val="center"/>
      </w:pPr>
    </w:p>
    <w:p w:rsidR="00201A30" w:rsidRDefault="00201A30" w:rsidP="00201A30">
      <w:pPr>
        <w:ind w:left="120"/>
        <w:jc w:val="center"/>
      </w:pPr>
    </w:p>
    <w:p w:rsidR="00201A30" w:rsidRPr="000F334D" w:rsidRDefault="00201A30" w:rsidP="00201A30">
      <w:pPr>
        <w:ind w:left="120"/>
        <w:jc w:val="center"/>
      </w:pPr>
    </w:p>
    <w:p w:rsidR="00201A30" w:rsidRPr="000F334D" w:rsidRDefault="00201A30" w:rsidP="00201A30">
      <w:pPr>
        <w:ind w:left="120"/>
        <w:jc w:val="center"/>
      </w:pPr>
    </w:p>
    <w:p w:rsidR="00201A30" w:rsidRPr="000F334D" w:rsidRDefault="00201A30" w:rsidP="00201A30">
      <w:pPr>
        <w:ind w:left="120"/>
        <w:jc w:val="center"/>
      </w:pPr>
    </w:p>
    <w:p w:rsidR="00201A30" w:rsidRPr="000F334D" w:rsidRDefault="00201A30" w:rsidP="00201A30">
      <w:pPr>
        <w:ind w:left="120"/>
        <w:jc w:val="center"/>
      </w:pPr>
    </w:p>
    <w:p w:rsidR="00201A30" w:rsidRPr="000F334D" w:rsidRDefault="00201A30" w:rsidP="00201A30">
      <w:pPr>
        <w:ind w:left="120"/>
        <w:jc w:val="center"/>
      </w:pPr>
    </w:p>
    <w:p w:rsidR="00201A30" w:rsidRPr="000F334D" w:rsidRDefault="00201A30" w:rsidP="00201A30">
      <w:pPr>
        <w:ind w:left="120"/>
        <w:jc w:val="center"/>
      </w:pPr>
    </w:p>
    <w:p w:rsidR="00201A30" w:rsidRPr="000F334D" w:rsidRDefault="00201A30" w:rsidP="00201A30">
      <w:pPr>
        <w:ind w:left="120"/>
        <w:jc w:val="center"/>
      </w:pPr>
    </w:p>
    <w:p w:rsidR="00201A30" w:rsidRPr="000F334D" w:rsidRDefault="00201A30" w:rsidP="00201A30">
      <w:pPr>
        <w:ind w:left="120"/>
        <w:jc w:val="center"/>
      </w:pPr>
    </w:p>
    <w:p w:rsidR="00201A30" w:rsidRPr="000F334D" w:rsidRDefault="00201A30" w:rsidP="00201A30">
      <w:pPr>
        <w:ind w:left="120"/>
        <w:jc w:val="center"/>
      </w:pPr>
    </w:p>
    <w:p w:rsidR="00201A30" w:rsidRPr="000F334D" w:rsidRDefault="00201A30" w:rsidP="00201A30">
      <w:pPr>
        <w:ind w:left="120"/>
        <w:jc w:val="center"/>
      </w:pPr>
    </w:p>
    <w:p w:rsidR="00201A30" w:rsidRPr="000F334D" w:rsidRDefault="00201A30" w:rsidP="00201A30">
      <w:pPr>
        <w:ind w:left="120"/>
        <w:jc w:val="center"/>
      </w:pPr>
      <w:r w:rsidRPr="000F334D">
        <w:rPr>
          <w:color w:val="000000"/>
          <w:sz w:val="28"/>
        </w:rPr>
        <w:t>​</w:t>
      </w:r>
      <w:bookmarkStart w:id="3" w:name="a138e01f-71ee-4195-a132-95a500e7f996"/>
      <w:r w:rsidRPr="000F334D">
        <w:rPr>
          <w:b/>
          <w:color w:val="000000"/>
          <w:sz w:val="28"/>
        </w:rPr>
        <w:t>Рыбинск</w:t>
      </w:r>
      <w:bookmarkEnd w:id="3"/>
      <w:r w:rsidRPr="000F334D">
        <w:rPr>
          <w:b/>
          <w:color w:val="000000"/>
          <w:sz w:val="28"/>
        </w:rPr>
        <w:t xml:space="preserve">‌ </w:t>
      </w:r>
      <w:bookmarkStart w:id="4" w:name="a612539e-b3c8-455e-88a4-bebacddb4762"/>
      <w:r w:rsidRPr="000F334D">
        <w:rPr>
          <w:b/>
          <w:color w:val="000000"/>
          <w:sz w:val="28"/>
        </w:rPr>
        <w:t>2023</w:t>
      </w:r>
      <w:bookmarkEnd w:id="4"/>
      <w:r w:rsidRPr="000F334D">
        <w:rPr>
          <w:b/>
          <w:color w:val="000000"/>
          <w:sz w:val="28"/>
        </w:rPr>
        <w:t>‌</w:t>
      </w:r>
      <w:r w:rsidRPr="000F334D">
        <w:rPr>
          <w:color w:val="000000"/>
          <w:sz w:val="28"/>
        </w:rPr>
        <w:t>​</w:t>
      </w:r>
    </w:p>
    <w:p w:rsidR="00201A30" w:rsidRPr="000F334D" w:rsidRDefault="00201A30" w:rsidP="00201A30">
      <w:pPr>
        <w:ind w:left="120"/>
      </w:pPr>
    </w:p>
    <w:p w:rsidR="00201A30" w:rsidRPr="009511D7" w:rsidRDefault="00201A30" w:rsidP="00201A30"/>
    <w:p w:rsidR="00DE2241" w:rsidRDefault="00DE2241" w:rsidP="005C4C75">
      <w:pPr>
        <w:shd w:val="clear" w:color="auto" w:fill="FFFFFF"/>
        <w:jc w:val="center"/>
        <w:rPr>
          <w:rFonts w:eastAsiaTheme="minorEastAsia"/>
          <w:b/>
          <w:color w:val="1D1D1D"/>
          <w:sz w:val="28"/>
          <w:szCs w:val="28"/>
        </w:rPr>
      </w:pPr>
      <w:r>
        <w:rPr>
          <w:rFonts w:eastAsiaTheme="minorEastAsia"/>
          <w:b/>
          <w:color w:val="1D1D1D"/>
          <w:sz w:val="28"/>
          <w:szCs w:val="28"/>
        </w:rPr>
        <w:t>Пояснительная записка.</w:t>
      </w:r>
    </w:p>
    <w:p w:rsidR="00DE2241" w:rsidRPr="005D64BA" w:rsidRDefault="00DE2241" w:rsidP="00DE2241">
      <w:pPr>
        <w:shd w:val="clear" w:color="auto" w:fill="FFFFFF"/>
        <w:ind w:firstLine="567"/>
        <w:jc w:val="center"/>
        <w:rPr>
          <w:rFonts w:eastAsiaTheme="minorEastAsia"/>
          <w:b/>
          <w:color w:val="1D1D1D"/>
        </w:rPr>
      </w:pPr>
    </w:p>
    <w:p w:rsidR="00DE2241" w:rsidRPr="005D64BA" w:rsidRDefault="00DE2241" w:rsidP="00DE2241">
      <w:pPr>
        <w:widowControl/>
        <w:ind w:firstLine="516"/>
        <w:jc w:val="both"/>
      </w:pPr>
      <w:r w:rsidRPr="005D64BA">
        <w:t>Рабочая прогр</w:t>
      </w:r>
      <w:r w:rsidR="005D64BA" w:rsidRPr="005D64BA">
        <w:t xml:space="preserve">амма курса «Шахматы» </w:t>
      </w:r>
      <w:r w:rsidRPr="005D64BA">
        <w:t>составлена в соответствии с нормативными документами:</w:t>
      </w:r>
    </w:p>
    <w:p w:rsidR="00DE2241" w:rsidRPr="005D64BA" w:rsidRDefault="00DE2241" w:rsidP="00DE2241">
      <w:pPr>
        <w:shd w:val="clear" w:color="auto" w:fill="FFFFFF"/>
        <w:tabs>
          <w:tab w:val="left" w:pos="518"/>
        </w:tabs>
        <w:autoSpaceDN/>
        <w:adjustRightInd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5D64BA">
        <w:rPr>
          <w:rFonts w:eastAsiaTheme="minorHAnsi"/>
          <w:color w:val="000000"/>
          <w:lang w:eastAsia="en-US"/>
        </w:rPr>
        <w:t xml:space="preserve">1. </w:t>
      </w:r>
      <w:proofErr w:type="gramStart"/>
      <w:r w:rsidRPr="005D64BA">
        <w:rPr>
          <w:rFonts w:eastAsiaTheme="minorHAnsi"/>
          <w:color w:val="000000"/>
          <w:lang w:eastAsia="en-US"/>
        </w:rPr>
        <w:t xml:space="preserve">ФГОС начального общего образования (утвержден приказом от 6 октября 2009 года №373 (зарегистрирован Минюстом России 22 декабря 2009 года №15785) </w:t>
      </w:r>
      <w:proofErr w:type="gramEnd"/>
    </w:p>
    <w:p w:rsidR="00DE2241" w:rsidRPr="005D64BA" w:rsidRDefault="00DE2241" w:rsidP="00DE2241">
      <w:pPr>
        <w:shd w:val="clear" w:color="auto" w:fill="FFFFFF"/>
        <w:tabs>
          <w:tab w:val="left" w:pos="518"/>
        </w:tabs>
        <w:autoSpaceDN/>
        <w:adjustRightInd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5D64BA">
        <w:rPr>
          <w:rFonts w:eastAsiaTheme="minorHAnsi"/>
          <w:color w:val="000000"/>
          <w:lang w:eastAsia="en-US"/>
        </w:rPr>
        <w:t>2. Примерной программы по шахматам.</w:t>
      </w:r>
    </w:p>
    <w:p w:rsidR="00DE2241" w:rsidRPr="005D64BA" w:rsidRDefault="00DE2241" w:rsidP="00DE2241">
      <w:pPr>
        <w:shd w:val="clear" w:color="auto" w:fill="FFFFFF"/>
        <w:autoSpaceDN/>
        <w:adjustRightInd/>
        <w:spacing w:line="276" w:lineRule="auto"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3. Программы к завершённой предметной линии учебников «Шахматы в школе» дл</w:t>
      </w:r>
      <w:r w:rsidR="005D64BA" w:rsidRPr="005D64BA">
        <w:rPr>
          <w:rFonts w:eastAsiaTheme="minorHAnsi"/>
          <w:lang w:eastAsia="en-US"/>
        </w:rPr>
        <w:t>я 1-4 классов</w:t>
      </w:r>
      <w:r w:rsidRPr="005D64BA">
        <w:rPr>
          <w:rFonts w:eastAsiaTheme="minorHAnsi"/>
          <w:lang w:eastAsia="en-US"/>
        </w:rPr>
        <w:t xml:space="preserve"> под редакцией Е.А. Прудниковой, Е.И. Волковой.</w:t>
      </w:r>
    </w:p>
    <w:p w:rsidR="00DE2241" w:rsidRPr="005D64BA" w:rsidRDefault="00DE2241" w:rsidP="00DE2241">
      <w:pPr>
        <w:shd w:val="clear" w:color="auto" w:fill="FFFFFF"/>
        <w:tabs>
          <w:tab w:val="left" w:pos="518"/>
        </w:tabs>
        <w:autoSpaceDN/>
        <w:adjustRightInd/>
        <w:spacing w:line="276" w:lineRule="auto"/>
        <w:jc w:val="both"/>
        <w:rPr>
          <w:rFonts w:eastAsiaTheme="minorHAnsi"/>
          <w:lang w:eastAsia="en-US"/>
        </w:rPr>
      </w:pP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5D64BA">
        <w:rPr>
          <w:rStyle w:val="c34"/>
          <w:b/>
          <w:bCs/>
          <w:color w:val="000000"/>
        </w:rPr>
        <w:t xml:space="preserve">Цель </w:t>
      </w:r>
      <w:r w:rsidRPr="005D64BA">
        <w:rPr>
          <w:rStyle w:val="c34"/>
          <w:bCs/>
          <w:color w:val="000000"/>
        </w:rPr>
        <w:t>учебного предмета «Шахматы»</w:t>
      </w:r>
      <w:r w:rsidRPr="005D64BA">
        <w:rPr>
          <w:rStyle w:val="c5"/>
          <w:color w:val="000000"/>
        </w:rPr>
        <w:t xml:space="preserve">: </w:t>
      </w:r>
    </w:p>
    <w:p w:rsidR="00DE2241" w:rsidRPr="005D64BA" w:rsidRDefault="00DE2241" w:rsidP="00DE2241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5"/>
          <w:rFonts w:ascii="Calibri" w:hAnsi="Calibri"/>
          <w:color w:val="000000"/>
        </w:rPr>
      </w:pPr>
      <w:r w:rsidRPr="005D64BA">
        <w:rPr>
          <w:rStyle w:val="c5"/>
          <w:color w:val="000000"/>
        </w:rPr>
        <w:t>равномерное развитие логического и физического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интеллекта детей.</w:t>
      </w:r>
    </w:p>
    <w:p w:rsidR="00DE2241" w:rsidRPr="005D64BA" w:rsidRDefault="00DE2241" w:rsidP="00DE2241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5D64BA">
        <w:rPr>
          <w:rStyle w:val="c5"/>
          <w:color w:val="000000"/>
        </w:rPr>
        <w:t>формирование основ здорового образа жизни и их интеллектуальное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развитие посредством занятий шахматами и физической культурой.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color w:val="000000"/>
        </w:rPr>
        <w:t>Задачи </w:t>
      </w:r>
      <w:r w:rsidRPr="005D64BA">
        <w:rPr>
          <w:rStyle w:val="c5"/>
          <w:color w:val="000000"/>
        </w:rPr>
        <w:t>преподавания шахмат в школе: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</w:rPr>
      </w:pPr>
      <w:r w:rsidRPr="005D64BA">
        <w:rPr>
          <w:rStyle w:val="c5"/>
          <w:b/>
          <w:color w:val="000000"/>
        </w:rPr>
        <w:t>Общие: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гармоничное развитие детей, увеличение </w:t>
      </w:r>
      <w:proofErr w:type="spellStart"/>
      <w:r w:rsidRPr="005D64BA">
        <w:rPr>
          <w:rStyle w:val="c5"/>
          <w:color w:val="000000"/>
        </w:rPr>
        <w:t>объѐма</w:t>
      </w:r>
      <w:proofErr w:type="spellEnd"/>
      <w:r w:rsidRPr="005D64BA">
        <w:rPr>
          <w:rStyle w:val="c5"/>
          <w:color w:val="000000"/>
        </w:rPr>
        <w:t xml:space="preserve"> их двигательной активности,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укрепление здоровья;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обучение новым знаниям, умениям и навыкам по шахматам;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выявление, развитие и поддержка </w:t>
      </w:r>
      <w:proofErr w:type="spellStart"/>
      <w:r w:rsidRPr="005D64BA">
        <w:rPr>
          <w:rStyle w:val="c5"/>
          <w:color w:val="000000"/>
        </w:rPr>
        <w:t>одарѐнных</w:t>
      </w:r>
      <w:proofErr w:type="spellEnd"/>
      <w:r w:rsidRPr="005D64BA">
        <w:rPr>
          <w:rStyle w:val="c5"/>
          <w:color w:val="000000"/>
        </w:rPr>
        <w:t xml:space="preserve"> детей в области спорта, привлечение обучающихся, проявляющих повышенный интерес и способности к занятиям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шахматами в школьные спортивные клубы, секции, к участию в соревнованиях;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- развитие интереса к самостоятельным занятиям физическими упражнениями,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интеллектуально – спортивным подвижным играм, различным формам активного отдыха и досуга.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29"/>
          <w:b/>
          <w:bCs/>
          <w:color w:val="000000"/>
        </w:rPr>
        <w:t>Образовательные: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освоение знаний о физической культуре и спорте в целом, истории развития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шахмат;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освоение базовых основ шахматной игры, возможности шахматных фигур,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особенностей их взаимодействия с использованием интеллектуально – спортивных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подвижных игр;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овладение приемами </w:t>
      </w:r>
      <w:proofErr w:type="spellStart"/>
      <w:r w:rsidRPr="005D64BA">
        <w:rPr>
          <w:rStyle w:val="c5"/>
          <w:color w:val="000000"/>
        </w:rPr>
        <w:t>матования</w:t>
      </w:r>
      <w:proofErr w:type="spellEnd"/>
      <w:r w:rsidRPr="005D64BA">
        <w:rPr>
          <w:rStyle w:val="c5"/>
          <w:color w:val="000000"/>
        </w:rPr>
        <w:t xml:space="preserve"> одинокого короля различными фигурами, способами записи шахматной партии, тактическими приемами в типовых положениях;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освоение принципов игры в дебюте, методов краткосрочного планирования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действий во время партии;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обучение новым двигательным действиям средствами шахмат и использование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шахматной игры в прикладных целях для увеличения двигательной активности и оздоровления;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 xml:space="preserve">- обучение </w:t>
      </w:r>
      <w:proofErr w:type="spellStart"/>
      <w:proofErr w:type="gramStart"/>
      <w:r w:rsidRPr="005D64BA">
        <w:rPr>
          <w:rStyle w:val="c5"/>
          <w:color w:val="000000"/>
        </w:rPr>
        <w:t>при</w:t>
      </w:r>
      <w:proofErr w:type="gramEnd"/>
      <w:r w:rsidRPr="005D64BA">
        <w:rPr>
          <w:rStyle w:val="c5"/>
          <w:color w:val="000000"/>
        </w:rPr>
        <w:t>ѐмам</w:t>
      </w:r>
      <w:proofErr w:type="spellEnd"/>
      <w:r w:rsidRPr="005D64BA">
        <w:rPr>
          <w:rStyle w:val="c5"/>
          <w:color w:val="000000"/>
        </w:rPr>
        <w:t xml:space="preserve"> и методам шахматной борьбы с учетом возрастных особенностей, индивидуальных и физиологических возможностей школьников.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29"/>
          <w:b/>
          <w:bCs/>
          <w:color w:val="000000"/>
        </w:rPr>
        <w:t>Оздоровительные: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представлений об интеллектуальной и физической культуре вообще и о шахматах в частности;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формирование первоначальных умений </w:t>
      </w:r>
      <w:proofErr w:type="spellStart"/>
      <w:r w:rsidRPr="005D64BA">
        <w:rPr>
          <w:rStyle w:val="c5"/>
          <w:color w:val="000000"/>
        </w:rPr>
        <w:t>саморегуляции</w:t>
      </w:r>
      <w:proofErr w:type="spellEnd"/>
      <w:r w:rsidRPr="005D64BA">
        <w:rPr>
          <w:rStyle w:val="c5"/>
          <w:color w:val="000000"/>
        </w:rPr>
        <w:t xml:space="preserve"> интеллектуальных,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эмоциональных и двигательных проявлений;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укрепление здоровья обучающихся, развитие основных физических качеств и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повышение функциональных возможностей их организма;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- формирование у детей культуры движений, обогащение их двигательного опыта интеллектуально – спортивными подвижными играми, как средствами шахмат, так и физическими упражнениями с общеразвивающей направленностью.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29"/>
          <w:b/>
          <w:bCs/>
          <w:color w:val="000000"/>
        </w:rPr>
        <w:t>Воспитательные: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приобщение к самостоятельным занятиям </w:t>
      </w:r>
      <w:proofErr w:type="gramStart"/>
      <w:r w:rsidRPr="005D64BA">
        <w:rPr>
          <w:rStyle w:val="c5"/>
          <w:color w:val="000000"/>
        </w:rPr>
        <w:t>интеллектуальными</w:t>
      </w:r>
      <w:proofErr w:type="gramEnd"/>
      <w:r w:rsidRPr="005D64BA">
        <w:rPr>
          <w:rStyle w:val="c5"/>
          <w:color w:val="000000"/>
        </w:rPr>
        <w:t xml:space="preserve"> и физическими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упражнениям, играм, и использование их в свободное время;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lastRenderedPageBreak/>
        <w:t>- воспитание положительных качеств личности, норм коллективного взаимодействия и сотрудничества в учебной и соревновательной деятельности;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воспитание у детей устойчивой мотивации к интеллектуально – физкультур</w:t>
      </w:r>
      <w:r w:rsidRPr="005D64BA">
        <w:rPr>
          <w:rStyle w:val="c40"/>
          <w:color w:val="000000"/>
        </w:rPr>
        <w:t>ным занятиям.</w:t>
      </w:r>
    </w:p>
    <w:p w:rsidR="00DE2241" w:rsidRPr="005D64BA" w:rsidRDefault="00DE2241" w:rsidP="00DE2241">
      <w:pPr>
        <w:widowControl/>
        <w:autoSpaceDE/>
        <w:adjustRightInd/>
        <w:ind w:left="360"/>
        <w:jc w:val="center"/>
        <w:rPr>
          <w:rFonts w:eastAsiaTheme="minorHAnsi"/>
          <w:b/>
          <w:i/>
          <w:u w:val="single"/>
          <w:lang w:eastAsia="en-US"/>
        </w:rPr>
      </w:pPr>
    </w:p>
    <w:p w:rsidR="00DE2241" w:rsidRDefault="00DE2241" w:rsidP="00DE2241">
      <w:pPr>
        <w:widowControl/>
        <w:autoSpaceDE/>
        <w:adjustRightInd/>
        <w:ind w:left="360"/>
        <w:jc w:val="center"/>
        <w:rPr>
          <w:rFonts w:eastAsiaTheme="minorHAnsi"/>
          <w:b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>Общая характеристика предмета</w:t>
      </w:r>
    </w:p>
    <w:p w:rsidR="00DE2241" w:rsidRDefault="00DE2241" w:rsidP="00DE2241">
      <w:pPr>
        <w:widowControl/>
        <w:autoSpaceDE/>
        <w:adjustRightInd/>
        <w:ind w:left="360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Начальный курс по обучению игре в шахматы максимально прост и доступен младшим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Особенность программы в том, что на первом году обучения ребенок делает первые шаги в мире шахмат. Учащиеся знакомятся с историей возникновения 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 Большое место отводится изучению "</w:t>
      </w:r>
      <w:proofErr w:type="spellStart"/>
      <w:r w:rsidRPr="005D64BA">
        <w:t>доматового</w:t>
      </w:r>
      <w:proofErr w:type="spellEnd"/>
      <w:r w:rsidRPr="005D64BA">
        <w:t>" периода игры.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Основой организации работы с детьми в данной программе является система дидактических принципов: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психологической комфортности</w:t>
      </w:r>
      <w:r w:rsidRPr="005D64BA">
        <w:t xml:space="preserve"> - создание образовательной среды, обеспечивающей снятие всех </w:t>
      </w:r>
      <w:proofErr w:type="spellStart"/>
      <w:r w:rsidRPr="005D64BA">
        <w:t>стрессообразующих</w:t>
      </w:r>
      <w:proofErr w:type="spellEnd"/>
      <w:r w:rsidRPr="005D64BA">
        <w:t xml:space="preserve"> факторов учебного процесса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минимакса</w:t>
      </w:r>
      <w:r w:rsidRPr="005D64BA">
        <w:rPr>
          <w:b/>
        </w:rPr>
        <w:t xml:space="preserve"> </w:t>
      </w:r>
      <w:r w:rsidRPr="005D64BA">
        <w:t>- обеспечивается возможность продвижения каждого ребенка своим темпом;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целостного представления о мире</w:t>
      </w:r>
      <w:r w:rsidRPr="005D64BA">
        <w:t xml:space="preserve"> - при введении нового знания раскрывается его взаимосвязь с предметами и явлениями окружающего мира;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вариативности</w:t>
      </w:r>
      <w:r w:rsidRPr="005D64BA">
        <w:t xml:space="preserve"> - у детей формируется умение осуществлять собственный выбор и им систематически предоставляется возможность выбора;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творчества</w:t>
      </w:r>
      <w:r w:rsidRPr="005D64BA">
        <w:rPr>
          <w:i/>
        </w:rPr>
        <w:t xml:space="preserve"> </w:t>
      </w:r>
      <w:r w:rsidRPr="005D64BA">
        <w:t>- процесс обучения сориентирован на приобретение детьми собственного опыта творческой деятельности.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 Это позволяет рассчитывать на проявление у детей устойчивого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</w:t>
      </w:r>
    </w:p>
    <w:p w:rsidR="00CE6BE4" w:rsidRPr="005D64BA" w:rsidRDefault="00123FCE" w:rsidP="00CE6BE4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rPr>
          <w:b/>
          <w:bCs/>
        </w:rPr>
        <w:t>Настоящая программа включает в себя два основных раздела:</w:t>
      </w:r>
      <w:r w:rsidRPr="005D64BA">
        <w:br/>
        <w:t>«Теоретические основы и правила шахматной иг</w:t>
      </w:r>
      <w:r w:rsidR="00CE6BE4" w:rsidRPr="005D64BA">
        <w:t xml:space="preserve">ры»; </w:t>
      </w:r>
    </w:p>
    <w:p w:rsidR="005C4C75" w:rsidRPr="005D64BA" w:rsidRDefault="005C4C75" w:rsidP="005C4C75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 xml:space="preserve">«Практико-соревновательная деятельность». </w:t>
      </w:r>
    </w:p>
    <w:p w:rsidR="00123FCE" w:rsidRPr="005D64BA" w:rsidRDefault="005C4C75" w:rsidP="005C4C75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 xml:space="preserve">       </w:t>
      </w:r>
      <w:r w:rsidR="00123FCE" w:rsidRPr="005D64BA">
        <w:t>В разделе «Теоретические основы и правила шахматной игры» представлены</w:t>
      </w:r>
      <w:r w:rsidR="00123FCE" w:rsidRPr="005D64BA">
        <w:br/>
        <w:t>исторические сведения, основные термины и понятия, а также образовательные</w:t>
      </w:r>
      <w:r w:rsidR="00123FCE" w:rsidRPr="005D64BA">
        <w:br/>
        <w:t>аспекты, ориентированные на изучение основ теории и практики шахматной игры.</w:t>
      </w:r>
      <w:r w:rsidR="00123FCE" w:rsidRPr="005D64BA">
        <w:br/>
      </w:r>
      <w:r w:rsidR="00CE6BE4" w:rsidRPr="005D64BA">
        <w:t xml:space="preserve">       </w:t>
      </w:r>
      <w:r w:rsidR="00123FCE" w:rsidRPr="005D64BA">
        <w:t>Раздел «Практико-соревновательная деятельность» включает в себя сведения об</w:t>
      </w:r>
      <w:r w:rsidR="00123FCE" w:rsidRPr="005D64BA">
        <w:br/>
        <w:t>организации и проведении шахматных соревнований, конкурсов по решению задач,</w:t>
      </w:r>
      <w:r w:rsidR="00123FCE" w:rsidRPr="005D64BA">
        <w:br/>
        <w:t>шахматных праздников.</w:t>
      </w:r>
      <w:r w:rsidR="00123FCE" w:rsidRPr="005D64BA">
        <w:br/>
      </w:r>
      <w:r w:rsidR="00CE6BE4" w:rsidRPr="005D64BA">
        <w:t xml:space="preserve">       </w:t>
      </w:r>
      <w:r w:rsidR="00123FCE" w:rsidRPr="005D64BA">
        <w:t>В тематическом планировании программы отражены темы основных её разделов</w:t>
      </w:r>
      <w:r w:rsidR="00123FCE" w:rsidRPr="005D64BA">
        <w:br/>
        <w:t>и даны характеристики видов деятельности обучающихся. Эти характеристики</w:t>
      </w:r>
      <w:r w:rsidR="00123FCE" w:rsidRPr="005D64BA">
        <w:br/>
        <w:t>ориентируют учителя на порядок освоения знаний в области данного вида спорта.</w:t>
      </w:r>
      <w:r w:rsidR="00123FCE" w:rsidRPr="005D64BA">
        <w:br/>
      </w:r>
    </w:p>
    <w:p w:rsidR="00DE2241" w:rsidRDefault="00DE2241" w:rsidP="00DE2241">
      <w:pPr>
        <w:widowControl/>
        <w:shd w:val="clear" w:color="auto" w:fill="FFFFFF"/>
        <w:autoSpaceDE/>
        <w:adjustRightInd/>
        <w:ind w:right="-24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lastRenderedPageBreak/>
        <w:t>Описание места учебного предметы в учебном плане.</w:t>
      </w:r>
    </w:p>
    <w:p w:rsidR="00DE2241" w:rsidRDefault="00DE2241" w:rsidP="00DE2241">
      <w:pPr>
        <w:widowControl/>
        <w:autoSpaceDE/>
        <w:adjustRightInd/>
        <w:ind w:left="360"/>
        <w:jc w:val="center"/>
        <w:rPr>
          <w:rFonts w:eastAsiaTheme="minorHAnsi"/>
          <w:b/>
          <w:i/>
          <w:u w:val="single"/>
          <w:lang w:eastAsia="en-US"/>
        </w:rPr>
      </w:pPr>
    </w:p>
    <w:p w:rsidR="00DE2241" w:rsidRDefault="00DE2241" w:rsidP="00DE2241">
      <w:pPr>
        <w:widowControl/>
        <w:autoSpaceDE/>
        <w:adjustRightInd/>
        <w:ind w:left="360"/>
        <w:jc w:val="center"/>
        <w:rPr>
          <w:rFonts w:eastAsiaTheme="minorHAnsi"/>
          <w:b/>
          <w:i/>
          <w:u w:val="single"/>
          <w:lang w:eastAsia="en-US"/>
        </w:rPr>
      </w:pPr>
    </w:p>
    <w:p w:rsidR="00DE2241" w:rsidRDefault="00CE6BE4" w:rsidP="00DE2241">
      <w:pPr>
        <w:tabs>
          <w:tab w:val="left" w:pos="720"/>
        </w:tabs>
        <w:suppressAutoHyphens/>
        <w:autoSpaceDE/>
        <w:adjustRightInd/>
        <w:ind w:firstLine="426"/>
        <w:jc w:val="both"/>
        <w:rPr>
          <w:rFonts w:eastAsia="Arial" w:cs="Calibri"/>
          <w:i/>
          <w:color w:val="FF0000"/>
          <w:lang w:eastAsia="ar-SA"/>
        </w:rPr>
      </w:pPr>
      <w:r w:rsidRPr="00CE6BE4">
        <w:rPr>
          <w:rFonts w:eastAsia="Arial" w:cs="Calibri"/>
          <w:lang w:eastAsia="ar-SA"/>
        </w:rPr>
        <w:t>Программа разработана для учащихся 1–4 классов и рассчитана на изуч</w:t>
      </w:r>
      <w:r>
        <w:rPr>
          <w:rFonts w:eastAsia="Arial" w:cs="Calibri"/>
          <w:lang w:eastAsia="ar-SA"/>
        </w:rPr>
        <w:t>ение</w:t>
      </w:r>
      <w:r>
        <w:rPr>
          <w:rFonts w:eastAsia="Arial" w:cs="Calibri"/>
          <w:lang w:eastAsia="ar-SA"/>
        </w:rPr>
        <w:br/>
        <w:t xml:space="preserve">материала в течение 135 часов. </w:t>
      </w:r>
      <w:r w:rsidR="00DE2241">
        <w:rPr>
          <w:rFonts w:eastAsia="Arial" w:cs="Calibri"/>
          <w:lang w:eastAsia="ar-SA"/>
        </w:rPr>
        <w:t>В соответствии с Образовательной программой школы, на изучение предмета «Шахматы» отводится 1 час в неделю, что составляет 33 часа в первом классе , 34 часа во2-4 классах.</w:t>
      </w:r>
    </w:p>
    <w:p w:rsidR="00DE2241" w:rsidRDefault="00DE2241" w:rsidP="00DE2241">
      <w:pPr>
        <w:widowControl/>
        <w:autoSpaceDE/>
        <w:adjustRightInd/>
        <w:jc w:val="both"/>
      </w:pPr>
    </w:p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Учебно-тематический план</w:t>
      </w:r>
    </w:p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30ч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Практико</w:t>
            </w:r>
            <w:proofErr w:type="spellEnd"/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- соревновательная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3ч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33ч.</w:t>
            </w:r>
          </w:p>
        </w:tc>
      </w:tr>
    </w:tbl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</w:p>
    <w:p w:rsidR="00DE2241" w:rsidRDefault="00DE2241" w:rsidP="00DE2241">
      <w:pPr>
        <w:widowControl/>
        <w:tabs>
          <w:tab w:val="left" w:pos="-1080"/>
        </w:tabs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b/>
          <w:bCs/>
          <w:i/>
          <w:sz w:val="28"/>
          <w:szCs w:val="28"/>
          <w:lang w:eastAsia="en-US"/>
        </w:rPr>
        <w:t>Практическая часть программы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658"/>
        <w:gridCol w:w="1617"/>
        <w:gridCol w:w="1803"/>
        <w:gridCol w:w="1701"/>
        <w:gridCol w:w="1554"/>
        <w:gridCol w:w="1417"/>
      </w:tblGrid>
      <w:tr w:rsidR="00DE2241" w:rsidTr="00DE2241"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3AB" w:rsidRPr="000513AB" w:rsidRDefault="000513AB" w:rsidP="000513AB">
            <w:pPr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К</w:t>
            </w:r>
            <w:r w:rsidR="00DE2241" w:rsidRPr="000513AB">
              <w:rPr>
                <w:rFonts w:ascii="Times New Roman CYR" w:eastAsia="Calibri" w:hAnsi="Times New Roman CYR" w:cs="Times New Roman CYR"/>
                <w:lang w:eastAsia="en-US"/>
              </w:rPr>
              <w:t>ласс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Количество</w:t>
            </w:r>
          </w:p>
          <w:p w:rsidR="000513AB" w:rsidRPr="000513AB" w:rsidRDefault="000513AB" w:rsidP="000513AB">
            <w:pPr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часов в год</w:t>
            </w:r>
          </w:p>
        </w:tc>
        <w:tc>
          <w:tcPr>
            <w:tcW w:w="6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Количество часов по четвертям</w:t>
            </w:r>
          </w:p>
        </w:tc>
      </w:tr>
      <w:tr w:rsidR="00DE2241" w:rsidTr="000513AB">
        <w:trPr>
          <w:trHeight w:val="256"/>
        </w:trPr>
        <w:tc>
          <w:tcPr>
            <w:tcW w:w="1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241" w:rsidRPr="000513AB" w:rsidRDefault="00DE2241" w:rsidP="000513AB">
            <w:pPr>
              <w:widowControl/>
              <w:autoSpaceDE/>
              <w:autoSpaceDN/>
              <w:adjustRightInd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241" w:rsidRPr="000513AB" w:rsidRDefault="00DE2241" w:rsidP="000513AB">
            <w:pPr>
              <w:widowControl/>
              <w:autoSpaceDE/>
              <w:autoSpaceDN/>
              <w:adjustRightInd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3AB" w:rsidRPr="000513AB" w:rsidRDefault="00DE2241" w:rsidP="000513AB">
            <w:pPr>
              <w:widowControl/>
              <w:autoSpaceDE/>
              <w:adjustRightInd/>
              <w:spacing w:after="200"/>
              <w:rPr>
                <w:rFonts w:eastAsia="Calibri"/>
                <w:sz w:val="28"/>
                <w:szCs w:val="22"/>
                <w:lang w:eastAsia="en-US"/>
              </w:rPr>
            </w:pPr>
            <w:r w:rsidRPr="000513AB">
              <w:rPr>
                <w:rFonts w:eastAsia="Calibri"/>
                <w:sz w:val="28"/>
                <w:szCs w:val="22"/>
                <w:lang w:eastAsia="en-US"/>
              </w:rPr>
              <w:t>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widowControl/>
              <w:autoSpaceDE/>
              <w:adjustRightInd/>
              <w:spacing w:after="200"/>
              <w:rPr>
                <w:rFonts w:eastAsia="Calibri"/>
                <w:sz w:val="28"/>
                <w:szCs w:val="22"/>
                <w:lang w:eastAsia="en-US"/>
              </w:rPr>
            </w:pPr>
            <w:r w:rsidRPr="000513AB">
              <w:rPr>
                <w:rFonts w:eastAsia="Calibri"/>
                <w:sz w:val="28"/>
                <w:szCs w:val="22"/>
                <w:lang w:eastAsia="en-US"/>
              </w:rPr>
              <w:t>II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widowControl/>
              <w:autoSpaceDE/>
              <w:adjustRightInd/>
              <w:spacing w:after="200"/>
              <w:rPr>
                <w:rFonts w:eastAsia="Calibri"/>
                <w:sz w:val="28"/>
                <w:szCs w:val="22"/>
                <w:lang w:eastAsia="en-US"/>
              </w:rPr>
            </w:pPr>
            <w:r w:rsidRPr="000513AB">
              <w:rPr>
                <w:rFonts w:eastAsia="Calibri"/>
                <w:sz w:val="28"/>
                <w:szCs w:val="22"/>
                <w:lang w:eastAsia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widowControl/>
              <w:autoSpaceDE/>
              <w:adjustRightInd/>
              <w:spacing w:after="200"/>
              <w:rPr>
                <w:rFonts w:eastAsia="Calibri"/>
                <w:sz w:val="28"/>
                <w:szCs w:val="22"/>
                <w:lang w:eastAsia="en-US"/>
              </w:rPr>
            </w:pPr>
            <w:r w:rsidRPr="000513AB">
              <w:rPr>
                <w:rFonts w:eastAsia="Calibri"/>
                <w:sz w:val="28"/>
                <w:szCs w:val="22"/>
                <w:lang w:eastAsia="en-US"/>
              </w:rPr>
              <w:t>IV</w:t>
            </w:r>
          </w:p>
        </w:tc>
      </w:tr>
      <w:tr w:rsidR="00DE2241" w:rsidTr="000513AB">
        <w:trPr>
          <w:trHeight w:val="278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33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</w:tr>
      <w:tr w:rsidR="00DE2241" w:rsidTr="00DE2241"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34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</w:tr>
      <w:tr w:rsidR="00DE2241" w:rsidTr="00DE2241"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3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34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</w:tr>
      <w:tr w:rsidR="00DE2241" w:rsidTr="00DE2241"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34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</w:tr>
    </w:tbl>
    <w:p w:rsidR="00CE6BE4" w:rsidRDefault="00CE6BE4" w:rsidP="000513AB">
      <w:pPr>
        <w:widowControl/>
        <w:autoSpaceDE/>
        <w:adjustRightInd/>
        <w:jc w:val="center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DE2241" w:rsidRDefault="00DE2241" w:rsidP="000513AB">
      <w:pPr>
        <w:widowControl/>
        <w:autoSpaceDE/>
        <w:adjustRightInd/>
        <w:jc w:val="center"/>
        <w:rPr>
          <w:rFonts w:eastAsiaTheme="minorHAnsi"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>Ценностные ориентиры содержания учебного предмета</w:t>
      </w:r>
    </w:p>
    <w:p w:rsidR="00DE2241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Cs/>
          <w:color w:val="000000"/>
        </w:rPr>
      </w:pPr>
    </w:p>
    <w:p w:rsidR="00CE6BE4" w:rsidRPr="005D64BA" w:rsidRDefault="00DE2241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     Содержание учебного предмета «Шахматы»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</w:t>
      </w:r>
      <w:r w:rsidR="00CE6BE4" w:rsidRPr="005D64BA">
        <w:rPr>
          <w:color w:val="000000"/>
        </w:rPr>
        <w:br/>
        <w:t xml:space="preserve">       В центре образовательного процесса теперь стоит личность ребёнка, для которой одинаково </w:t>
      </w:r>
      <w:proofErr w:type="gramStart"/>
      <w:r w:rsidR="00CE6BE4" w:rsidRPr="005D64BA">
        <w:rPr>
          <w:color w:val="000000"/>
        </w:rPr>
        <w:t>важное значение</w:t>
      </w:r>
      <w:proofErr w:type="gramEnd"/>
      <w:r w:rsidR="00CE6BE4" w:rsidRPr="005D64BA">
        <w:rPr>
          <w:color w:val="000000"/>
        </w:rPr>
        <w:t xml:space="preserve"> имеют как знания, умения и навыки, полученные в процессе</w:t>
      </w:r>
      <w:r w:rsidR="00CE6BE4" w:rsidRPr="005D64BA">
        <w:rPr>
          <w:color w:val="000000"/>
        </w:rPr>
        <w:br/>
        <w:t xml:space="preserve">обучения, так и способность и готовность успешно решать жизненные задачи, плодотворно работать в группе, быстро реагировать на вызовы экономического прогресса и рынка труда.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     В этой связи содержание программы «Шахматы в школе» при её соответствии</w:t>
      </w:r>
      <w:r w:rsidRPr="005D64BA">
        <w:rPr>
          <w:color w:val="000000"/>
        </w:rPr>
        <w:br/>
        <w:t xml:space="preserve">целевым установкам системы начального общего образования имеет следующие ценностные ориентиры: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>– воспитание у учащихся чувства гордости за свою Родину и сопричастности к её истории;</w:t>
      </w:r>
      <w:r w:rsidRPr="005D64BA">
        <w:rPr>
          <w:color w:val="000000"/>
        </w:rPr>
        <w:br/>
        <w:t xml:space="preserve">– формирование способности воспринимать мир как единое целое при всём разнообразии культур, национальностей, религий;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>– обучение доброжелательному, доверительному и внимательному отношению к</w:t>
      </w:r>
      <w:r w:rsidRPr="005D64BA">
        <w:rPr>
          <w:color w:val="000000"/>
        </w:rPr>
        <w:br/>
        <w:t>людям;</w:t>
      </w:r>
      <w:r w:rsidRPr="005D64BA">
        <w:rPr>
          <w:color w:val="000000"/>
        </w:rPr>
        <w:br/>
        <w:t>– развитие готовности к сотрудничеству и дружбе, оказанию помощи тем, кто в</w:t>
      </w:r>
      <w:r w:rsidRPr="005D64BA">
        <w:rPr>
          <w:color w:val="000000"/>
        </w:rPr>
        <w:br/>
        <w:t xml:space="preserve">ней нуждается;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5D64BA">
        <w:rPr>
          <w:color w:val="000000"/>
        </w:rPr>
        <w:t>– воспитание уважения к окружающим (умение слушать и слышать партнёра,</w:t>
      </w:r>
      <w:r w:rsidRPr="005D64BA">
        <w:rPr>
          <w:color w:val="000000"/>
        </w:rPr>
        <w:br/>
        <w:t>признание права каждого на собственное мнение и способность принять самостоятельное решение с учётом позиции всех участников процесса) и их труду;</w:t>
      </w:r>
      <w:r w:rsidRPr="005D64BA">
        <w:rPr>
          <w:color w:val="000000"/>
        </w:rPr>
        <w:br/>
        <w:t>– развитие ценностно-смысловой и познавательной сферы личности обучающегося, самостоятельности, инициативности и любознательности, чувства ответственности, желания и умения учиться, стремления к самообразованию и самовоспитанию;</w:t>
      </w:r>
      <w:proofErr w:type="gramEnd"/>
      <w:r w:rsidRPr="005D64BA">
        <w:rPr>
          <w:color w:val="000000"/>
        </w:rPr>
        <w:br/>
        <w:t>– формирование самоуважения и эмоционально-положительного отношения к</w:t>
      </w:r>
      <w:r w:rsidRPr="005D64BA">
        <w:rPr>
          <w:color w:val="000000"/>
        </w:rPr>
        <w:br/>
        <w:t>себе, готовности открыто выражать и отстаивать свою позицию, способности критично относиться к своим поступкам и умения адекватно их оценивать;</w:t>
      </w:r>
      <w:r w:rsidRPr="005D64BA">
        <w:rPr>
          <w:color w:val="000000"/>
        </w:rPr>
        <w:br/>
      </w:r>
      <w:r w:rsidRPr="005D64BA">
        <w:rPr>
          <w:color w:val="000000"/>
        </w:rPr>
        <w:lastRenderedPageBreak/>
        <w:t>– воспитание целеустремлённости и настойчивости в достижении целей, готовности к преодолению трудностей;</w:t>
      </w:r>
      <w:r w:rsidR="00DE2241" w:rsidRPr="005D64BA">
        <w:rPr>
          <w:color w:val="000000"/>
        </w:rPr>
        <w:t xml:space="preserve">    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– информирование о необходимости </w:t>
      </w:r>
      <w:proofErr w:type="gramStart"/>
      <w:r w:rsidRPr="005D64BA">
        <w:rPr>
          <w:color w:val="000000"/>
        </w:rPr>
        <w:t>заботиться</w:t>
      </w:r>
      <w:proofErr w:type="gramEnd"/>
      <w:r w:rsidRPr="005D64BA">
        <w:rPr>
          <w:color w:val="000000"/>
        </w:rPr>
        <w:t xml:space="preserve"> о собственном здоровье и</w:t>
      </w:r>
      <w:r w:rsidRPr="005D64BA">
        <w:rPr>
          <w:color w:val="000000"/>
        </w:rPr>
        <w:br/>
        <w:t>укреплять его, уметь противостоять действиям и влияниям, представляющим угрозу</w:t>
      </w:r>
      <w:r w:rsidRPr="005D64BA">
        <w:rPr>
          <w:color w:val="000000"/>
        </w:rPr>
        <w:br/>
        <w:t>жизни, здоровью, безопасности личности.</w:t>
      </w:r>
    </w:p>
    <w:p w:rsidR="00DE2241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    </w:t>
      </w:r>
      <w:r w:rsidR="00DE2241" w:rsidRPr="005D64BA">
        <w:rPr>
          <w:color w:val="000000"/>
        </w:rPr>
        <w:t>Одним из результатов обучения шахматам является осмысление и присвоение учащимися системы ценностей.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свободы, чести и достоинства</w:t>
      </w:r>
      <w:r w:rsidRPr="005D64BA">
        <w:rPr>
          <w:color w:val="000000"/>
        </w:rPr>
        <w:t xml:space="preserve"> как основа современных принципов и правил межличностных отношений.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истины</w:t>
      </w:r>
      <w:r w:rsidRPr="005D64BA">
        <w:rPr>
          <w:color w:val="000000"/>
        </w:rPr>
        <w:t xml:space="preserve">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самопознание как ценность – одна из задач образования.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гражданственности</w:t>
      </w:r>
      <w:r w:rsidRPr="005D64BA">
        <w:rPr>
          <w:color w:val="000000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человечества</w:t>
      </w:r>
      <w:r w:rsidRPr="005D64BA">
        <w:rPr>
          <w:color w:val="000000"/>
        </w:rPr>
        <w:t>.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общения</w:t>
      </w:r>
      <w:r w:rsidRPr="005D64BA">
        <w:rPr>
          <w:color w:val="000000"/>
        </w:rPr>
        <w:t xml:space="preserve"> — понимание важности общения как значимой составляющей жизни общества, как одного из основополагающих элементов культуры.</w:t>
      </w:r>
    </w:p>
    <w:p w:rsidR="00DE2241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/>
          <w:bCs/>
          <w:sz w:val="28"/>
          <w:szCs w:val="28"/>
        </w:rPr>
      </w:pPr>
    </w:p>
    <w:p w:rsidR="00DE2241" w:rsidRDefault="00DE2241" w:rsidP="00DE2241">
      <w:pPr>
        <w:widowControl/>
        <w:autoSpaceDE/>
        <w:adjustRightInd/>
        <w:jc w:val="center"/>
        <w:rPr>
          <w:i/>
          <w:u w:val="single"/>
        </w:rPr>
      </w:pPr>
      <w:r>
        <w:rPr>
          <w:b/>
          <w:i/>
          <w:sz w:val="28"/>
          <w:szCs w:val="28"/>
          <w:u w:val="single"/>
        </w:rPr>
        <w:t xml:space="preserve">Личностные, </w:t>
      </w:r>
      <w:proofErr w:type="spellStart"/>
      <w:r>
        <w:rPr>
          <w:b/>
          <w:i/>
          <w:sz w:val="28"/>
          <w:szCs w:val="28"/>
          <w:u w:val="single"/>
        </w:rPr>
        <w:t>метапредметные</w:t>
      </w:r>
      <w:proofErr w:type="spellEnd"/>
      <w:r>
        <w:rPr>
          <w:b/>
          <w:i/>
          <w:sz w:val="28"/>
          <w:szCs w:val="28"/>
          <w:u w:val="single"/>
        </w:rPr>
        <w:t xml:space="preserve"> и предметные результаты освоения конкретного учебного предмета</w:t>
      </w:r>
    </w:p>
    <w:p w:rsidR="00DE2241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Cs/>
          <w:color w:val="000000"/>
        </w:rPr>
      </w:pPr>
    </w:p>
    <w:p w:rsidR="00DE2241" w:rsidRPr="005D64BA" w:rsidRDefault="00DE2241" w:rsidP="005D64BA">
      <w:pPr>
        <w:widowControl/>
        <w:spacing w:before="230" w:line="254" w:lineRule="exact"/>
        <w:jc w:val="both"/>
      </w:pPr>
      <w:r w:rsidRPr="005D64BA">
        <w:t xml:space="preserve">   Данная программа обеспечивает достижение необходимых личностных, </w:t>
      </w:r>
      <w:proofErr w:type="spellStart"/>
      <w:r w:rsidRPr="005D64BA">
        <w:t>метапредметных</w:t>
      </w:r>
      <w:proofErr w:type="spellEnd"/>
      <w:r w:rsidRPr="005D64BA">
        <w:t>, предметных результатов освоения курса, заложенных в ФГОС НОО.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5D64BA">
        <w:rPr>
          <w:rStyle w:val="c5"/>
          <w:b/>
          <w:color w:val="000000"/>
        </w:rPr>
        <w:t>Личностные</w:t>
      </w:r>
      <w:r w:rsidRPr="005D64BA">
        <w:rPr>
          <w:rStyle w:val="c5"/>
          <w:color w:val="000000"/>
        </w:rPr>
        <w:t xml:space="preserve"> результаты освоения программы – отражают индивидуальные личностные качества </w:t>
      </w:r>
      <w:proofErr w:type="gramStart"/>
      <w:r w:rsidRPr="005D64BA">
        <w:rPr>
          <w:rStyle w:val="c5"/>
          <w:color w:val="000000"/>
        </w:rPr>
        <w:t>обучающихся</w:t>
      </w:r>
      <w:proofErr w:type="gramEnd"/>
      <w:r w:rsidRPr="005D64BA">
        <w:rPr>
          <w:rStyle w:val="c5"/>
          <w:color w:val="000000"/>
        </w:rPr>
        <w:t>, которые они должны приобрести в процессе освоения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 xml:space="preserve">программного материала. 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основ российской гражданской идентичности, чувства гордости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за свою Родину, российский народ и историю России;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5D64BA">
        <w:rPr>
          <w:rStyle w:val="c5"/>
          <w:color w:val="000000"/>
        </w:rPr>
        <w:t xml:space="preserve">- </w:t>
      </w:r>
      <w:r w:rsidRPr="005D64BA">
        <w:rPr>
          <w:rFonts w:ascii="Helvetica" w:hAnsi="Helvetica" w:cs="Helvetica"/>
          <w:color w:val="333333"/>
          <w:shd w:val="clear" w:color="auto" w:fill="FFFFFF"/>
        </w:rPr>
        <w:t> </w:t>
      </w:r>
      <w:r w:rsidRPr="005D64BA">
        <w:rPr>
          <w:shd w:val="clear" w:color="auto" w:fill="FFFFFF"/>
        </w:rPr>
        <w:t>формирование уважительного отношения к иному мнению, истории и культуре других народов;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ориентация на моральные нормы и их выполнение, способность </w:t>
      </w:r>
      <w:proofErr w:type="gramStart"/>
      <w:r w:rsidRPr="005D64BA">
        <w:rPr>
          <w:rStyle w:val="c5"/>
          <w:color w:val="000000"/>
        </w:rPr>
        <w:t>к</w:t>
      </w:r>
      <w:proofErr w:type="gramEnd"/>
      <w:r w:rsidRPr="005D64BA">
        <w:rPr>
          <w:rStyle w:val="c5"/>
          <w:color w:val="000000"/>
        </w:rPr>
        <w:t xml:space="preserve"> моральной</w:t>
      </w:r>
      <w:r w:rsidRPr="005D64BA">
        <w:rPr>
          <w:rFonts w:ascii="Calibri" w:hAnsi="Calibri"/>
          <w:color w:val="000000"/>
        </w:rPr>
        <w:t xml:space="preserve"> </w:t>
      </w:r>
      <w:proofErr w:type="spellStart"/>
      <w:r w:rsidRPr="005D64BA">
        <w:rPr>
          <w:rStyle w:val="c5"/>
          <w:color w:val="000000"/>
        </w:rPr>
        <w:t>децентрации</w:t>
      </w:r>
      <w:proofErr w:type="spellEnd"/>
      <w:r w:rsidRPr="005D64BA">
        <w:rPr>
          <w:rStyle w:val="c5"/>
          <w:color w:val="000000"/>
        </w:rPr>
        <w:t>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чувства прекрасного и эстетического чувства на основе знакомства с мировой и отечественной шахматной культурой;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основ шахматной культуры;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понимание необходимости личного участия в формировании собственного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здоровья;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понимание основных принципов культуры безопасного, здорового образа жизни;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наличие мотивации к творческому труду, работе на результат;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готовность и способность к саморазвитию и самообучению;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уважительное отношение к иному мнению;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приобретение основных навыков сотрудничества </w:t>
      </w:r>
      <w:proofErr w:type="gramStart"/>
      <w:r w:rsidRPr="005D64BA">
        <w:rPr>
          <w:rStyle w:val="c5"/>
          <w:color w:val="000000"/>
        </w:rPr>
        <w:t>со</w:t>
      </w:r>
      <w:proofErr w:type="gramEnd"/>
      <w:r w:rsidRPr="005D64BA">
        <w:rPr>
          <w:rStyle w:val="c5"/>
          <w:color w:val="000000"/>
        </w:rPr>
        <w:t xml:space="preserve"> взрослыми людьми и сверстниками; умения не создавать конфликтов и находить выходы из спорных ситуаций;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этические чувства доброжелательности, толерантности и эмоционально-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нравственной отзывчивости, понимания и сопереживания чувствам и обстоятельствам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других людей;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управлять своими эмоциями;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дисциплинированность, внимательность, трудолюбие и упорство в достижении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поставленных целей;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lastRenderedPageBreak/>
        <w:t>- навыки творческого подхода в решении различных задач, к работе на результат;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- оказание бескорыстной помощи окружающим.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proofErr w:type="spellStart"/>
      <w:r w:rsidRPr="005D64BA">
        <w:rPr>
          <w:rStyle w:val="c5"/>
          <w:b/>
          <w:color w:val="000000"/>
        </w:rPr>
        <w:t>Метапредметные</w:t>
      </w:r>
      <w:proofErr w:type="spellEnd"/>
      <w:r w:rsidRPr="005D64BA">
        <w:rPr>
          <w:rStyle w:val="c5"/>
          <w:color w:val="000000"/>
        </w:rPr>
        <w:t xml:space="preserve"> результаты освоения программы - характеризуют уровень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39"/>
          <w:i/>
          <w:iCs/>
        </w:rPr>
      </w:pPr>
      <w:proofErr w:type="spellStart"/>
      <w:r w:rsidRPr="005D64BA">
        <w:rPr>
          <w:rStyle w:val="c40"/>
          <w:color w:val="000000"/>
        </w:rPr>
        <w:t>сформированности</w:t>
      </w:r>
      <w:proofErr w:type="spellEnd"/>
      <w:r w:rsidRPr="005D64BA">
        <w:rPr>
          <w:rStyle w:val="c40"/>
          <w:color w:val="000000"/>
        </w:rPr>
        <w:t xml:space="preserve"> </w:t>
      </w:r>
      <w:r w:rsidRPr="005D64BA">
        <w:rPr>
          <w:rStyle w:val="c39"/>
          <w:b/>
          <w:i/>
          <w:iCs/>
          <w:color w:val="000000"/>
        </w:rPr>
        <w:t>универсальных учебных действий: познавательных, коммуникативных и регулятивных.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Познавательные УУД: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 помощью педагога и самостоятельно выделять, и формулировать познавательную цель деятельности в области шахматной игры;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структурирования шахматных знаний;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выбора наиболее эффективного способа решения учебной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задачи в зависимости от конкретных условий;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поиска необходимой информации;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совместно с учителем самостоятельно ставить и формулировать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проблему, самостоятельно создавать алгоритмы деятельности при решении проблемы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творческого или поискового характера;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действием моделирования, а также широким спектром логических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действий и операций, включая общие приёмы решения задач;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строить логические цепи рассуждений;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анализировать результат своих действий;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воспроизводить по память информацию;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умение устанавливать </w:t>
      </w:r>
      <w:proofErr w:type="spellStart"/>
      <w:r w:rsidRPr="005D64BA">
        <w:rPr>
          <w:rStyle w:val="c5"/>
          <w:color w:val="000000"/>
        </w:rPr>
        <w:t>причинно</w:t>
      </w:r>
      <w:proofErr w:type="spellEnd"/>
      <w:r w:rsidRPr="005D64BA">
        <w:rPr>
          <w:rStyle w:val="c5"/>
          <w:color w:val="000000"/>
        </w:rPr>
        <w:t xml:space="preserve"> – следственные связи;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логически рассуждать, просчитывать свои действия, предвидеть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реакцию соперника, сравнивать, развивать концентрацию внимания, умение находить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нестандартные решения.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Коммуникативные УУД</w:t>
      </w:r>
      <w:r w:rsidRPr="005D64BA">
        <w:rPr>
          <w:rStyle w:val="c29"/>
          <w:b/>
          <w:bCs/>
          <w:color w:val="000000"/>
        </w:rPr>
        <w:t>: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находить компромиссы и общие решения, разрешать конфликты на основе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согласования различных позиций;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формулировать, аргументировать и отстаивать свое мнение, уметь вести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дискуссию, обсуждать содержание и результаты совместной деятельности;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донести свою позицию до других;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умения учитывать позицию партнера (собеседника), организовывать и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осуществлять сотрудничество и кооперацию с учителем и сверстниками, адекватно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передавать информацию и отображать предметное содержание и условия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деятельности в речи.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Регулятивные УУД: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 и условиями ее реализации;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способность принимать и сохранять учебную цель и задачу, планировать ее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rStyle w:val="c5"/>
          <w:b/>
          <w:color w:val="000000"/>
        </w:rPr>
        <w:t>Предметные</w:t>
      </w:r>
      <w:r w:rsidRPr="005D64BA">
        <w:rPr>
          <w:rStyle w:val="c5"/>
          <w:color w:val="000000"/>
        </w:rPr>
        <w:t xml:space="preserve"> результаты освоения программы – характеризуют умение и опыт</w:t>
      </w:r>
      <w:r w:rsidRPr="005D64BA">
        <w:rPr>
          <w:color w:val="000000"/>
        </w:rPr>
        <w:t xml:space="preserve"> </w:t>
      </w:r>
      <w:proofErr w:type="gramStart"/>
      <w:r w:rsidRPr="005D64BA">
        <w:rPr>
          <w:rStyle w:val="c5"/>
          <w:color w:val="000000"/>
        </w:rPr>
        <w:t>обучающихся</w:t>
      </w:r>
      <w:proofErr w:type="gramEnd"/>
      <w:r w:rsidRPr="005D64BA">
        <w:rPr>
          <w:rStyle w:val="c5"/>
          <w:color w:val="000000"/>
        </w:rPr>
        <w:t>, которые приобретаются и закрепляются в процессе освоения учебного</w:t>
      </w:r>
      <w:r w:rsidRPr="005D64BA">
        <w:rPr>
          <w:color w:val="000000"/>
        </w:rPr>
        <w:t xml:space="preserve"> предмета.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формирование первоначальных представлений о древней игре,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 xml:space="preserve">– овладение умениями организовать </w:t>
      </w:r>
      <w:proofErr w:type="spellStart"/>
      <w:r w:rsidRPr="005D64BA">
        <w:t>здоровьесберегающую</w:t>
      </w:r>
      <w:proofErr w:type="spellEnd"/>
      <w:r w:rsidRPr="005D64BA">
        <w:t xml:space="preserve"> жизнедеятельность (режим дня, утренняя зарядка, оздоровительные мероприятия, подвижные игры и т.д.);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взаимодействие со сверстниками по правилам проведения шахматной партии и соревнований в соответствии с шахматным кодексом;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выполнение простейших элементарных шахматных комбинаций;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lastRenderedPageBreak/>
        <w:t>- развитие восприятия, внимания, воображения, памяти, мышления, начальных форм волевого управления поведением.</w:t>
      </w:r>
    </w:p>
    <w:p w:rsidR="00DE2241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/>
          <w:bCs/>
        </w:rPr>
      </w:pPr>
    </w:p>
    <w:p w:rsidR="00DE2241" w:rsidRDefault="00DE2241" w:rsidP="00DE2241">
      <w:pPr>
        <w:widowControl/>
        <w:autoSpaceDE/>
        <w:adjustRightInd/>
        <w:jc w:val="center"/>
        <w:rPr>
          <w:rFonts w:eastAsiaTheme="minorHAnsi"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>Содержание  учебного предмета</w:t>
      </w:r>
    </w:p>
    <w:p w:rsidR="00DE2241" w:rsidRDefault="00DE2241" w:rsidP="00DE2241">
      <w:pPr>
        <w:widowControl/>
        <w:autoSpaceDE/>
        <w:adjustRightInd/>
        <w:jc w:val="center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0513AB" w:rsidRPr="005D64BA" w:rsidRDefault="000513AB" w:rsidP="000513AB">
      <w:pPr>
        <w:widowControl/>
        <w:autoSpaceDE/>
        <w:adjustRightInd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Теоритические основы и правила шахматной игры (30ч)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Сведения из истории шахмат.</w:t>
      </w:r>
    </w:p>
    <w:p w:rsidR="00013BB4" w:rsidRPr="005D64BA" w:rsidRDefault="00013BB4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lang w:eastAsia="en-US"/>
        </w:rPr>
        <w:t xml:space="preserve">     История зарождения и развития шахматной игры, ее роль в современном обществе. Чемпионы мира по шахматам. Современные выдающиеся отечественные и зарубежные шахматисты.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u w:val="single"/>
          <w:lang w:eastAsia="en-US"/>
        </w:rPr>
        <w:t>Базовые понятия шахматной игры</w:t>
      </w:r>
      <w:r w:rsidRPr="005D64BA">
        <w:rPr>
          <w:rFonts w:eastAsiaTheme="minorHAnsi"/>
          <w:lang w:eastAsia="en-US"/>
        </w:rPr>
        <w:t>.</w:t>
      </w:r>
    </w:p>
    <w:p w:rsidR="00013BB4" w:rsidRPr="005D64BA" w:rsidRDefault="00013BB4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013BB4" w:rsidRPr="005D64BA" w:rsidRDefault="00013BB4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Структура и содержание тренировочных занятий по шахматам. </w:t>
      </w:r>
      <w:proofErr w:type="gramStart"/>
      <w:r w:rsidRPr="005D64BA">
        <w:rPr>
          <w:rFonts w:eastAsiaTheme="minorHAnsi"/>
          <w:lang w:eastAsia="en-US"/>
        </w:rPr>
        <w:t>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</w:t>
      </w:r>
      <w:r w:rsidR="008E5395" w:rsidRPr="005D64BA">
        <w:rPr>
          <w:rFonts w:eastAsiaTheme="minorHAnsi"/>
          <w:lang w:eastAsia="en-US"/>
        </w:rPr>
        <w:t xml:space="preserve">; 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тактические </w:t>
      </w:r>
      <w:r w:rsidRPr="005D64BA">
        <w:rPr>
          <w:rFonts w:eastAsiaTheme="minorHAnsi"/>
          <w:lang w:eastAsia="en-US"/>
        </w:rPr>
        <w:t xml:space="preserve"> </w:t>
      </w:r>
      <w:r w:rsidR="008E5395" w:rsidRPr="005D64BA">
        <w:rPr>
          <w:rFonts w:eastAsiaTheme="minorHAnsi"/>
          <w:lang w:eastAsia="en-US"/>
        </w:rPr>
        <w:t>приемы, шахматная партия, запись шахматной партии.</w:t>
      </w:r>
      <w:proofErr w:type="gramEnd"/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Практико-соревновательная деятельность (3ч)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Соревнования.</w:t>
      </w:r>
    </w:p>
    <w:p w:rsidR="008E5395" w:rsidRPr="005D64BA" w:rsidRDefault="008E5395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Данный вид деятельности включает в себя конкурсы решения </w:t>
      </w:r>
      <w:r w:rsidR="0020197F" w:rsidRPr="005D64BA">
        <w:rPr>
          <w:rFonts w:eastAsiaTheme="minorHAnsi"/>
          <w:lang w:eastAsia="en-US"/>
        </w:rPr>
        <w:t>позиций, соревнования.</w:t>
      </w:r>
    </w:p>
    <w:p w:rsidR="00DE2241" w:rsidRPr="005D64BA" w:rsidRDefault="00C202B6" w:rsidP="00C202B6">
      <w:pPr>
        <w:shd w:val="clear" w:color="auto" w:fill="FFFFFF"/>
        <w:tabs>
          <w:tab w:val="left" w:pos="518"/>
        </w:tabs>
        <w:autoSpaceDN/>
        <w:adjustRightInd/>
        <w:jc w:val="both"/>
      </w:pPr>
      <w:r w:rsidRPr="005D64BA">
        <w:rPr>
          <w:rFonts w:eastAsiaTheme="minorHAnsi"/>
          <w:lang w:eastAsia="en-US"/>
        </w:rPr>
        <w:t xml:space="preserve">     </w:t>
      </w:r>
      <w:r w:rsidR="00DE2241" w:rsidRPr="005D64BA">
        <w:t>Рабочая программа составлена с учётом индивидуальных особенностей об</w:t>
      </w:r>
      <w:r w:rsidR="000513AB" w:rsidRPr="005D64BA">
        <w:t xml:space="preserve">учающихся 1- 4 классов, а также </w:t>
      </w:r>
      <w:r w:rsidR="00DE2241" w:rsidRPr="005D64BA">
        <w:t xml:space="preserve">специфики классного коллектива. </w:t>
      </w:r>
    </w:p>
    <w:p w:rsidR="00DE2241" w:rsidRPr="005D64BA" w:rsidRDefault="00DE2241" w:rsidP="00DE2241">
      <w:pPr>
        <w:widowControl/>
        <w:autoSpaceDE/>
        <w:adjustRightInd/>
        <w:rPr>
          <w:rFonts w:eastAsiaTheme="minorHAnsi"/>
          <w:lang w:eastAsia="en-US"/>
        </w:rPr>
      </w:pPr>
    </w:p>
    <w:p w:rsidR="00DE2241" w:rsidRPr="005D64BA" w:rsidRDefault="000513AB" w:rsidP="00DE2241">
      <w:pPr>
        <w:widowControl/>
        <w:autoSpaceDE/>
        <w:adjustRightInd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</w:t>
      </w:r>
      <w:r w:rsidR="00DE2241" w:rsidRPr="005D64BA">
        <w:rPr>
          <w:rFonts w:eastAsiaTheme="minorHAnsi"/>
          <w:lang w:eastAsia="en-US"/>
        </w:rPr>
        <w:t xml:space="preserve">В связи с тем, что результат обучения предмета «Шахматы» невозможно выразить цифровой оценкой при изучении курса используется </w:t>
      </w:r>
      <w:r w:rsidR="00DE2241" w:rsidRPr="005D64BA">
        <w:rPr>
          <w:rFonts w:eastAsiaTheme="minorHAnsi"/>
          <w:b/>
          <w:lang w:eastAsia="en-US"/>
        </w:rPr>
        <w:t>зачетная система оценивания.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/>
          <w:bCs/>
        </w:rPr>
      </w:pPr>
    </w:p>
    <w:p w:rsidR="00DE2241" w:rsidRDefault="00DE2241" w:rsidP="00DE2241">
      <w:pPr>
        <w:pStyle w:val="Style2"/>
        <w:widowControl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Планируемые результаты </w:t>
      </w:r>
    </w:p>
    <w:p w:rsidR="00E316BD" w:rsidRDefault="00E316BD" w:rsidP="00DE2241">
      <w:pPr>
        <w:pStyle w:val="Style2"/>
        <w:widowControl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316BD" w:rsidRPr="005D64BA" w:rsidRDefault="00E316BD" w:rsidP="00E316BD">
      <w:pPr>
        <w:pStyle w:val="Style2"/>
        <w:widowControl/>
        <w:rPr>
          <w:rFonts w:ascii="Times New Roman" w:hAnsi="Times New Roman" w:cs="Times New Roman"/>
          <w:iCs/>
        </w:rPr>
      </w:pPr>
      <w:r w:rsidRPr="005D64BA">
        <w:rPr>
          <w:rFonts w:ascii="Times New Roman" w:hAnsi="Times New Roman" w:cs="Times New Roman"/>
          <w:b/>
          <w:bCs/>
          <w:iCs/>
        </w:rPr>
        <w:t>В результате освоения программы «Шахматы в школе» учащиеся должны</w:t>
      </w:r>
      <w:r w:rsidRPr="005D64BA">
        <w:rPr>
          <w:rFonts w:ascii="Times New Roman" w:hAnsi="Times New Roman" w:cs="Times New Roman"/>
          <w:iCs/>
        </w:rPr>
        <w:t xml:space="preserve"> </w:t>
      </w:r>
      <w:r w:rsidRPr="005D64BA">
        <w:rPr>
          <w:rFonts w:ascii="Times New Roman" w:hAnsi="Times New Roman" w:cs="Times New Roman"/>
          <w:b/>
          <w:bCs/>
          <w:iCs/>
        </w:rPr>
        <w:t>знать /применять:</w:t>
      </w:r>
      <w:r w:rsidRPr="005D64BA">
        <w:rPr>
          <w:rFonts w:ascii="Times New Roman" w:hAnsi="Times New Roman" w:cs="Times New Roman"/>
          <w:iCs/>
        </w:rPr>
        <w:br/>
        <w:t>– правила техники безопасности во время занятий;</w:t>
      </w:r>
      <w:r w:rsidRPr="005D64BA">
        <w:rPr>
          <w:rFonts w:ascii="Times New Roman" w:hAnsi="Times New Roman" w:cs="Times New Roman"/>
          <w:iCs/>
        </w:rPr>
        <w:br/>
        <w:t>– историю возникновения и развития шахматной игры;</w:t>
      </w:r>
      <w:r w:rsidRPr="005D64BA">
        <w:rPr>
          <w:rFonts w:ascii="Times New Roman" w:hAnsi="Times New Roman" w:cs="Times New Roman"/>
          <w:iCs/>
        </w:rPr>
        <w:br/>
        <w:t>– имена чемпионов мира по шахматам и ведущих шахматистов мира, какой</w:t>
      </w:r>
      <w:r w:rsidRPr="005D64BA">
        <w:rPr>
          <w:rFonts w:ascii="Times New Roman" w:hAnsi="Times New Roman" w:cs="Times New Roman"/>
          <w:iCs/>
        </w:rPr>
        <w:br/>
        <w:t>вклад они внесли в развитие шахмат;</w:t>
      </w:r>
      <w:r w:rsidRPr="005D64BA">
        <w:rPr>
          <w:rFonts w:ascii="Times New Roman" w:hAnsi="Times New Roman" w:cs="Times New Roman"/>
          <w:iCs/>
        </w:rPr>
        <w:br/>
        <w:t>– вклад чемпионов мира по шахматам в развитие шахматной культуры;</w:t>
      </w:r>
      <w:r w:rsidRPr="005D64BA">
        <w:rPr>
          <w:rFonts w:ascii="Times New Roman" w:hAnsi="Times New Roman" w:cs="Times New Roman"/>
          <w:iCs/>
        </w:rPr>
        <w:br/>
        <w:t>– историю возникновения шахматных соревнований, правила проведения соревнований, шахматный этикет, а также какими личностными (интеллектуальными, физическими, духовно-нравственными) качествами должен обладать шахматист - спортсмен;</w:t>
      </w:r>
      <w:r w:rsidRPr="005D64BA">
        <w:rPr>
          <w:rFonts w:ascii="Times New Roman" w:hAnsi="Times New Roman" w:cs="Times New Roman"/>
          <w:iCs/>
        </w:rPr>
        <w:br/>
        <w:t>– историю развития шахматной культуры и спорта в России, выдающихся шахматных деятелей России;</w:t>
      </w:r>
      <w:r w:rsidRPr="005D64BA">
        <w:rPr>
          <w:rFonts w:ascii="Times New Roman" w:hAnsi="Times New Roman" w:cs="Times New Roman"/>
          <w:iCs/>
        </w:rPr>
        <w:br/>
        <w:t>– приобретённые знания и умения в самостоятельной творческой деятельности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color w:val="000000"/>
        </w:rPr>
      </w:pPr>
    </w:p>
    <w:p w:rsidR="008578CA" w:rsidRPr="005D64BA" w:rsidRDefault="008578CA" w:rsidP="00DE2241">
      <w:pPr>
        <w:widowControl/>
        <w:autoSpaceDE/>
        <w:adjustRightInd/>
        <w:rPr>
          <w:b/>
          <w:bCs/>
          <w:iCs/>
          <w:color w:val="000000"/>
        </w:rPr>
      </w:pPr>
      <w:r w:rsidRPr="005D64BA">
        <w:rPr>
          <w:b/>
          <w:bCs/>
          <w:iCs/>
          <w:color w:val="000000"/>
        </w:rPr>
        <w:t>К концу учебного года учащиеся должны: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proofErr w:type="gramStart"/>
      <w:r w:rsidRPr="005D64BA">
        <w:rPr>
          <w:bCs/>
          <w:iCs/>
          <w:color w:val="000000"/>
        </w:rPr>
        <w:t>уметь объяснять шахматные термины: белое и черное поле, горизонталь, вертикаль, диагональ, центр, партнеры, начальное положение, белые и черные, ход, взятие, стоять под боем, взятие на проходе, длинная и короткая рокировка, шах, мат, паи, ничья;</w:t>
      </w:r>
      <w:proofErr w:type="gramEnd"/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proofErr w:type="gramStart"/>
      <w:r w:rsidRPr="005D64BA">
        <w:rPr>
          <w:bCs/>
          <w:iCs/>
          <w:color w:val="000000"/>
        </w:rPr>
        <w:t>знать шахматные фигуры (ладья, слон, ферзь, конь, пешка, король), правила хода и взятие каждой фигуры;</w:t>
      </w:r>
      <w:proofErr w:type="gramEnd"/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иметь представление о том, что такое нападение, и уметь видеть элементарные угрозы партнера;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ориентироваться на шахматной доске;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играть каждой фигурой в отдельности и в совокупности с другими фигурами без нарушения правил шахматного кодекса;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 xml:space="preserve">правильно располагать шахматную доску между партнерами; 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lastRenderedPageBreak/>
        <w:t>правильно расставлять фигуры перед игрой;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различать горизонталь, вертикаль, диагональ;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рокировать короля, объявлять шах, ставить мат, решать элементарные задачи на мат в один ход;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знать, что такое ничья, пат и вечный шах;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знать цену каждой шахматной фигуры;</w:t>
      </w:r>
    </w:p>
    <w:p w:rsidR="008578CA" w:rsidRPr="005D64BA" w:rsidRDefault="003A5E48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усвоить технику матования одинокого короля двумя ладьями, ферзем и ладьей, ферзем и королем;</w:t>
      </w:r>
    </w:p>
    <w:p w:rsidR="003A5E48" w:rsidRPr="005D64BA" w:rsidRDefault="003A5E48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владеть способом взятие на проходе;</w:t>
      </w:r>
    </w:p>
    <w:p w:rsidR="003A5E48" w:rsidRPr="005D64BA" w:rsidRDefault="003A5E48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записывать шахматную партию;</w:t>
      </w:r>
    </w:p>
    <w:p w:rsidR="003A5E48" w:rsidRPr="005D64BA" w:rsidRDefault="003A5E48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уметь играть целую шахматную партию с партнером от начала до конца с записью своих ходов и ходов партнера.</w:t>
      </w:r>
    </w:p>
    <w:p w:rsidR="00DE2241" w:rsidRPr="005D64BA" w:rsidRDefault="00DE2241" w:rsidP="00DE2241">
      <w:pPr>
        <w:widowControl/>
        <w:autoSpaceDE/>
        <w:adjustRightInd/>
        <w:spacing w:after="200" w:line="276" w:lineRule="auto"/>
        <w:jc w:val="center"/>
        <w:rPr>
          <w:rFonts w:eastAsiaTheme="minorHAnsi"/>
          <w:b/>
          <w:smallCaps/>
          <w:u w:val="single"/>
          <w:lang w:eastAsia="en-US"/>
        </w:rPr>
      </w:pPr>
    </w:p>
    <w:p w:rsidR="00DE2241" w:rsidRPr="003A5E48" w:rsidRDefault="00DE2241" w:rsidP="00DE2241">
      <w:pPr>
        <w:widowControl/>
        <w:autoSpaceDE/>
        <w:adjustRightInd/>
        <w:spacing w:after="200" w:line="276" w:lineRule="auto"/>
        <w:rPr>
          <w:rFonts w:eastAsiaTheme="minorHAnsi"/>
          <w:b/>
          <w:smallCaps/>
          <w:sz w:val="28"/>
          <w:szCs w:val="28"/>
          <w:u w:val="single"/>
          <w:lang w:eastAsia="en-US"/>
        </w:rPr>
        <w:sectPr w:rsidR="00DE2241" w:rsidRPr="003A5E48" w:rsidSect="0003518A">
          <w:pgSz w:w="11906" w:h="16838"/>
          <w:pgMar w:top="426" w:right="850" w:bottom="567" w:left="993" w:header="708" w:footer="708" w:gutter="0"/>
          <w:cols w:space="720"/>
        </w:sectPr>
      </w:pPr>
    </w:p>
    <w:p w:rsidR="00153BD9" w:rsidRPr="005D64BA" w:rsidRDefault="000743B3" w:rsidP="00153BD9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lastRenderedPageBreak/>
        <w:t>Первый год обучения</w:t>
      </w:r>
    </w:p>
    <w:p w:rsidR="000743B3" w:rsidRPr="005D64BA" w:rsidRDefault="000743B3" w:rsidP="00153BD9">
      <w:pPr>
        <w:widowControl/>
        <w:autoSpaceDE/>
        <w:adjustRightInd/>
        <w:rPr>
          <w:b/>
          <w:iCs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53BD9" w:rsidRPr="005D64BA" w:rsidTr="00153BD9">
        <w:tc>
          <w:tcPr>
            <w:tcW w:w="4928" w:type="dxa"/>
          </w:tcPr>
          <w:p w:rsidR="00153BD9" w:rsidRPr="005D64BA" w:rsidRDefault="00153BD9" w:rsidP="00153BD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Содержание раздела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Тематическое планирование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Характеристика видов деятельности учащихся</w:t>
            </w:r>
          </w:p>
        </w:tc>
      </w:tr>
      <w:tr w:rsidR="00153BD9" w:rsidRPr="005D64BA" w:rsidTr="00BF653D">
        <w:tc>
          <w:tcPr>
            <w:tcW w:w="14786" w:type="dxa"/>
            <w:gridSpan w:val="3"/>
          </w:tcPr>
          <w:p w:rsidR="00153BD9" w:rsidRPr="005D64BA" w:rsidRDefault="00153BD9" w:rsidP="00153BD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1. Теоретические основы и правила шахматной игры</w:t>
            </w:r>
          </w:p>
        </w:tc>
      </w:tr>
      <w:tr w:rsidR="00153BD9" w:rsidRPr="005D64BA" w:rsidTr="00153BD9">
        <w:tc>
          <w:tcPr>
            <w:tcW w:w="4928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Из истории шахмат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Сведения о возникновении шахмат и появлении их на Руси, первое знакомство с чемпионами мира по шахматам и ведущим шахматистом мира.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Имеют представление об истории возникновения шахмат и появления их на Руси.</w:t>
            </w:r>
          </w:p>
        </w:tc>
      </w:tr>
      <w:tr w:rsidR="00153BD9" w:rsidRPr="005D64BA" w:rsidTr="00153BD9">
        <w:tc>
          <w:tcPr>
            <w:tcW w:w="4928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Базовые понятия шахматной игры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proofErr w:type="gramStart"/>
            <w:r w:rsidRPr="005D64BA">
              <w:rPr>
                <w:iCs/>
              </w:rPr>
              <w:t xml:space="preserve">Изучение основ шахматной игры: шахматная доска, шахматные фигуры, начальная позиция фигур, шахматная нотация, ценность фигур, нападение, взятие, шах и защита от шаха, мат, пат, рокировка, взятие на проходе, превращение пешки, </w:t>
            </w:r>
            <w:proofErr w:type="spellStart"/>
            <w:r w:rsidRPr="005D64BA">
              <w:rPr>
                <w:iCs/>
              </w:rPr>
              <w:t>матование</w:t>
            </w:r>
            <w:proofErr w:type="spellEnd"/>
            <w:r w:rsidRPr="005D64BA">
              <w:rPr>
                <w:iCs/>
              </w:rPr>
              <w:t xml:space="preserve"> одинокого короля различными фигурами, начало шахматной партии, материальное преимущество, правила шахматного этикета, дебютные ошибки.</w:t>
            </w:r>
            <w:proofErr w:type="gramEnd"/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proofErr w:type="gramStart"/>
            <w:r w:rsidRPr="005D64BA">
              <w:rPr>
                <w:iCs/>
              </w:rPr>
              <w:t>Знают основные шахматные термины: белое и черное поле, горизонталь, вертикаль, диагональ, центр, начальное положение, белые и черные, ход, взятие, взятие на проходе, длинная и короткая рокировка, шах, мат, пат, ничья.</w:t>
            </w:r>
            <w:proofErr w:type="gramEnd"/>
            <w:r w:rsidRPr="005D64BA">
              <w:rPr>
                <w:iCs/>
              </w:rPr>
              <w:t xml:space="preserve"> Знают правила хода и взятие каждой фигуры.</w:t>
            </w:r>
          </w:p>
          <w:p w:rsidR="0025402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пр</w:t>
            </w:r>
            <w:r w:rsidR="00254029" w:rsidRPr="005D64BA">
              <w:rPr>
                <w:iCs/>
              </w:rPr>
              <w:t>а</w:t>
            </w:r>
            <w:r w:rsidRPr="005D64BA">
              <w:rPr>
                <w:iCs/>
              </w:rPr>
              <w:t>вильно располагать шахматную доску и расставлять фигуры перед игрой</w:t>
            </w:r>
            <w:r w:rsidR="00254029" w:rsidRPr="005D64BA">
              <w:rPr>
                <w:iCs/>
              </w:rPr>
              <w:t>, записывать шахматную позицию и  партию, рокировать и объявлять шах</w:t>
            </w:r>
            <w:proofErr w:type="gramStart"/>
            <w:r w:rsidR="00254029" w:rsidRPr="005D64BA">
              <w:rPr>
                <w:iCs/>
              </w:rPr>
              <w:t xml:space="preserve"> ,</w:t>
            </w:r>
            <w:proofErr w:type="gramEnd"/>
            <w:r w:rsidR="00254029" w:rsidRPr="005D64BA">
              <w:rPr>
                <w:iCs/>
              </w:rPr>
              <w:t xml:space="preserve"> ставить мат, решать элементарные задачи на мат в один ход, играть каждой фигурой в отдельности и в совокупности с другими фигурами без нарушения правил шахматного кодекса, разыгрывать партию с партнером.</w:t>
            </w:r>
          </w:p>
          <w:p w:rsidR="00153BD9" w:rsidRPr="005D64BA" w:rsidRDefault="0025402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Соблюдают правила поведения за шахматной доской. </w:t>
            </w:r>
          </w:p>
        </w:tc>
      </w:tr>
      <w:tr w:rsidR="00254029" w:rsidRPr="005D64BA" w:rsidTr="00BF653D">
        <w:tc>
          <w:tcPr>
            <w:tcW w:w="14786" w:type="dxa"/>
            <w:gridSpan w:val="3"/>
          </w:tcPr>
          <w:p w:rsidR="00254029" w:rsidRPr="005D64BA" w:rsidRDefault="00254029" w:rsidP="0025402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2. Практик</w:t>
            </w:r>
            <w:proofErr w:type="gramStart"/>
            <w:r w:rsidRPr="005D64BA">
              <w:rPr>
                <w:b/>
                <w:iCs/>
              </w:rPr>
              <w:t>о-</w:t>
            </w:r>
            <w:proofErr w:type="gramEnd"/>
            <w:r w:rsidRPr="005D64BA">
              <w:rPr>
                <w:b/>
                <w:iCs/>
              </w:rPr>
              <w:t xml:space="preserve"> соревновательная деятельность</w:t>
            </w:r>
          </w:p>
        </w:tc>
      </w:tr>
      <w:tr w:rsidR="00254029" w:rsidRPr="005D64BA" w:rsidTr="00153BD9">
        <w:tc>
          <w:tcPr>
            <w:tcW w:w="4928" w:type="dxa"/>
          </w:tcPr>
          <w:p w:rsidR="00254029" w:rsidRPr="005D64BA" w:rsidRDefault="0025402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Соревнования </w:t>
            </w:r>
          </w:p>
        </w:tc>
        <w:tc>
          <w:tcPr>
            <w:tcW w:w="4929" w:type="dxa"/>
          </w:tcPr>
          <w:p w:rsidR="00254029" w:rsidRPr="005D64BA" w:rsidRDefault="00254029" w:rsidP="00254029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254029" w:rsidRPr="005D64BA" w:rsidRDefault="0025402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детей в шахматном турнире «Первенство класса»</w:t>
            </w:r>
          </w:p>
        </w:tc>
        <w:tc>
          <w:tcPr>
            <w:tcW w:w="4929" w:type="dxa"/>
          </w:tcPr>
          <w:p w:rsidR="00254029" w:rsidRPr="005D64BA" w:rsidRDefault="0025402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правильно располагать шахматную доску и расставлять фигуры на ней, играть партию от начала до конца с записью, пользоваться шахматными часами.</w:t>
            </w:r>
          </w:p>
        </w:tc>
      </w:tr>
    </w:tbl>
    <w:p w:rsidR="00153BD9" w:rsidRPr="005D64BA" w:rsidRDefault="00153BD9" w:rsidP="00153BD9">
      <w:pPr>
        <w:widowControl/>
        <w:autoSpaceDE/>
        <w:adjustRightInd/>
        <w:rPr>
          <w:iCs/>
        </w:rPr>
        <w:sectPr w:rsidR="00153BD9" w:rsidRPr="005D64BA" w:rsidSect="00DE2241">
          <w:pgSz w:w="16838" w:h="11906" w:orient="landscape"/>
          <w:pgMar w:top="850" w:right="1134" w:bottom="1701" w:left="1134" w:header="708" w:footer="708" w:gutter="0"/>
          <w:cols w:space="720"/>
          <w:docGrid w:linePitch="326"/>
        </w:sectPr>
      </w:pPr>
    </w:p>
    <w:p w:rsidR="000743B3" w:rsidRPr="005D64BA" w:rsidRDefault="000743B3" w:rsidP="000743B3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lastRenderedPageBreak/>
        <w:t xml:space="preserve">Примерное тематическое планирование первый год обучения </w:t>
      </w:r>
      <w:proofErr w:type="gramStart"/>
      <w:r w:rsidRPr="005D64BA">
        <w:rPr>
          <w:b/>
          <w:iCs/>
          <w:u w:val="single"/>
        </w:rPr>
        <w:t xml:space="preserve">( </w:t>
      </w:r>
      <w:proofErr w:type="gramEnd"/>
      <w:r w:rsidRPr="005D64BA">
        <w:rPr>
          <w:b/>
          <w:iCs/>
          <w:u w:val="single"/>
        </w:rPr>
        <w:t>33 часа)</w:t>
      </w:r>
    </w:p>
    <w:p w:rsidR="000743B3" w:rsidRPr="005D64BA" w:rsidRDefault="000743B3" w:rsidP="000743B3">
      <w:pPr>
        <w:widowControl/>
        <w:autoSpaceDE/>
        <w:adjustRightInd/>
        <w:rPr>
          <w:b/>
          <w:iCs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9072"/>
      </w:tblGrid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pPr>
              <w:rPr>
                <w:b/>
              </w:rPr>
            </w:pPr>
            <w:r w:rsidRPr="005D64BA">
              <w:rPr>
                <w:b/>
              </w:rPr>
              <w:t>№</w:t>
            </w:r>
          </w:p>
        </w:tc>
        <w:tc>
          <w:tcPr>
            <w:tcW w:w="5103" w:type="dxa"/>
          </w:tcPr>
          <w:p w:rsidR="000743B3" w:rsidRPr="005D64BA" w:rsidRDefault="000743B3" w:rsidP="000743B3">
            <w:pPr>
              <w:rPr>
                <w:b/>
              </w:rPr>
            </w:pPr>
            <w:r w:rsidRPr="005D64BA">
              <w:rPr>
                <w:b/>
              </w:rPr>
              <w:t>Тема урока</w:t>
            </w:r>
          </w:p>
        </w:tc>
        <w:tc>
          <w:tcPr>
            <w:tcW w:w="9072" w:type="dxa"/>
          </w:tcPr>
          <w:p w:rsidR="000743B3" w:rsidRPr="005D64BA" w:rsidRDefault="000743B3" w:rsidP="00153BD9">
            <w:pPr>
              <w:widowControl/>
              <w:autoSpaceDE/>
              <w:adjustRightInd/>
              <w:spacing w:after="200" w:line="276" w:lineRule="auto"/>
              <w:rPr>
                <w:b/>
              </w:rPr>
            </w:pPr>
            <w:r w:rsidRPr="005D64BA">
              <w:rPr>
                <w:b/>
              </w:rPr>
              <w:t>Содержание урока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Шахматы – мои друзья. История возникновения шахмат.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детей с правилами техники безопасности на</w:t>
            </w:r>
            <w:r w:rsidRPr="005D64BA">
              <w:br/>
              <w:t>занятиях по шахматам. Введение и раскрытие понятия «шахматная игра», рассказ об истории возникновения данного понятия и шахматной игры в целом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Шахматная доска.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детей с новыми понятием «шахматная доска», белыми и чёрными полями на шахматной доске, угловыми и центральными полями, правильным расположением шахматной доски в начале партии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Горизонталь.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с шахматной доской: новое понятие «горизонталь»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4.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Вертикаль.</w:t>
            </w:r>
          </w:p>
        </w:tc>
        <w:tc>
          <w:tcPr>
            <w:tcW w:w="9072" w:type="dxa"/>
          </w:tcPr>
          <w:p w:rsidR="000743B3" w:rsidRPr="005D64BA" w:rsidRDefault="000743B3" w:rsidP="000743B3">
            <w:r w:rsidRPr="005D64BA">
              <w:t>Знакомство с шахматной доской: новое понятие «вертикаль»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5.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Диагональ.</w:t>
            </w:r>
          </w:p>
        </w:tc>
        <w:tc>
          <w:tcPr>
            <w:tcW w:w="9072" w:type="dxa"/>
          </w:tcPr>
          <w:p w:rsidR="000743B3" w:rsidRPr="005D64BA" w:rsidRDefault="000743B3" w:rsidP="000743B3">
            <w:r w:rsidRPr="005D64BA">
              <w:t>Знакомство с шахматной доской: новое понятие «диагональ»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6.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Шахматная нотация.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Обозначение вертикалей, горизонталей, полей, шахматных фигур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7.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Шахматные фигуры и начальная позиция.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Расстановка шахматных фигур в начальной позиции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8.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Ладья.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учащихся с шахматной фигурой «ладья», её местом в начальной позиции, способом передвижения ладьи по доске: ход и взятие; раскрытие понятий «ход фигуры», «невозможный ход»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9.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Слон.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учащихся с шахматной фигурой «слон», его местом в начальной позиции, объяснение способов передвижения слона по доске: ход и взятие; введение и раскрытие понятий «</w:t>
            </w:r>
            <w:proofErr w:type="spellStart"/>
            <w:r w:rsidRPr="005D64BA">
              <w:t>белопольный</w:t>
            </w:r>
            <w:proofErr w:type="spellEnd"/>
            <w:r w:rsidRPr="005D64BA">
              <w:t>» и «</w:t>
            </w:r>
            <w:proofErr w:type="spellStart"/>
            <w:r w:rsidRPr="005D64BA">
              <w:t>чернопольный</w:t>
            </w:r>
            <w:proofErr w:type="spellEnd"/>
            <w:r w:rsidRPr="005D64BA">
              <w:t>» слон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10.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Ферзь.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с шахматной фигурой «ферзь», его местом в начальной позиции, способом передвижения ферзя по доске: ход и взятие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11.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Конь.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с шахматной фигурой «конь», его местом в начальной позиции, способом передвижения коня по доске: ход и взятие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12.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Пешка.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Правила хода и взятия пешкой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13.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Превращение пешки.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Правила превращение пешки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14.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Король.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Правила хода и взятия королём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15.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Ценность фигур.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Сравнительная сила фигур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16.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Нападение.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Атакующие возможности фигур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17.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Взятие. Взятие на проходе.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Особое взятие пешкой: взятие на проходе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18.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 и защита от шаха.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Постановка шаха всеми фигурами, защита от шаха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19.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Постановка мата всеми фигурами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lastRenderedPageBreak/>
              <w:t>20.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Пат – ничья.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Варианты ничьей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21.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Рокировка.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Правила рокировки, длинная и короткая рокировки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22.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Основные принципы игры в начале партии.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Общие принципы игры в начале шахматной партии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23.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 двумя ладьями одинокому королю.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 xml:space="preserve">Техника </w:t>
            </w:r>
            <w:proofErr w:type="spellStart"/>
            <w:r w:rsidRPr="005D64BA">
              <w:t>матования</w:t>
            </w:r>
            <w:proofErr w:type="spellEnd"/>
            <w:r w:rsidRPr="005D64BA">
              <w:t xml:space="preserve"> одинокого короля двумя ладьями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24.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 ферзем и ладьей одинокому королю.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 xml:space="preserve">Техника </w:t>
            </w:r>
            <w:proofErr w:type="spellStart"/>
            <w:r w:rsidRPr="005D64BA">
              <w:t>матования</w:t>
            </w:r>
            <w:proofErr w:type="spellEnd"/>
            <w:r w:rsidRPr="005D64BA">
              <w:t xml:space="preserve"> одинокого короля ферзём и ладьёй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25.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 ферзем и королем одинокому королю.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 xml:space="preserve">Техника </w:t>
            </w:r>
            <w:proofErr w:type="spellStart"/>
            <w:r w:rsidRPr="005D64BA">
              <w:t>матования</w:t>
            </w:r>
            <w:proofErr w:type="spellEnd"/>
            <w:r w:rsidRPr="005D64BA">
              <w:t xml:space="preserve"> одинокого короля ферзём и королём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26.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Материальное преимущество.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Определение материального преимущества, реализация</w:t>
            </w:r>
          </w:p>
          <w:p w:rsidR="000743B3" w:rsidRPr="005D64BA" w:rsidRDefault="000B7C96" w:rsidP="000B7C96">
            <w:pPr>
              <w:pStyle w:val="aa"/>
            </w:pPr>
            <w:r w:rsidRPr="005D64BA">
              <w:t>материального преимущества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27.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Нарушение основных принципов игры в начале партии.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Ошибочные ходы в начале партии и их последствия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28.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Партии – миниатюры.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Анализ коротких партий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29.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Запись шахматной партии.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Способ ведения записи партии во время соревнований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30.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Шахматный этикет.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Правила поведения шахматиста во время партии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31.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Шахматный турнир.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Участие в шахматном турнире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32.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Шахматный турнир.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Участие в шахматном турнире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33.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Шахматный турнир.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Участие в шахматном турнире</w:t>
            </w:r>
          </w:p>
        </w:tc>
      </w:tr>
      <w:tr w:rsidR="0003518A" w:rsidRPr="005D64BA" w:rsidTr="000B7C96">
        <w:tc>
          <w:tcPr>
            <w:tcW w:w="534" w:type="dxa"/>
          </w:tcPr>
          <w:p w:rsidR="0003518A" w:rsidRPr="005D64BA" w:rsidRDefault="0003518A" w:rsidP="000743B3">
            <w:r>
              <w:t>34</w:t>
            </w:r>
          </w:p>
        </w:tc>
        <w:tc>
          <w:tcPr>
            <w:tcW w:w="5103" w:type="dxa"/>
          </w:tcPr>
          <w:p w:rsidR="0003518A" w:rsidRPr="005D64BA" w:rsidRDefault="0003518A" w:rsidP="000743B3">
            <w:r>
              <w:t>Шахматный праздник</w:t>
            </w:r>
          </w:p>
        </w:tc>
        <w:tc>
          <w:tcPr>
            <w:tcW w:w="9072" w:type="dxa"/>
          </w:tcPr>
          <w:p w:rsidR="0003518A" w:rsidRPr="005D64BA" w:rsidRDefault="0003518A" w:rsidP="000743B3">
            <w:pPr>
              <w:pStyle w:val="aa"/>
            </w:pPr>
          </w:p>
        </w:tc>
      </w:tr>
    </w:tbl>
    <w:p w:rsidR="004B4130" w:rsidRPr="005D64BA" w:rsidRDefault="004B4130" w:rsidP="004B4130">
      <w:pPr>
        <w:widowControl/>
        <w:autoSpaceDE/>
        <w:adjustRightInd/>
        <w:spacing w:after="200" w:line="276" w:lineRule="auto"/>
        <w:sectPr w:rsidR="004B4130" w:rsidRPr="005D64BA" w:rsidSect="00DE2241">
          <w:pgSz w:w="16838" w:h="11906" w:orient="landscape"/>
          <w:pgMar w:top="850" w:right="1134" w:bottom="1701" w:left="1134" w:header="708" w:footer="708" w:gutter="0"/>
          <w:cols w:space="720"/>
          <w:docGrid w:linePitch="326"/>
        </w:sectPr>
      </w:pPr>
    </w:p>
    <w:p w:rsidR="004B4130" w:rsidRPr="004B4130" w:rsidRDefault="004B4130" w:rsidP="004B4130">
      <w:pPr>
        <w:keepNext/>
        <w:keepLines/>
        <w:widowControl/>
        <w:autoSpaceDE/>
        <w:autoSpaceDN/>
        <w:adjustRightInd/>
        <w:spacing w:before="480" w:line="276" w:lineRule="auto"/>
        <w:outlineLvl w:val="0"/>
        <w:rPr>
          <w:rFonts w:eastAsiaTheme="majorEastAsia"/>
          <w:bCs/>
          <w:i/>
          <w:sz w:val="26"/>
          <w:szCs w:val="26"/>
          <w:u w:val="single"/>
          <w:lang w:eastAsia="en-US"/>
        </w:rPr>
      </w:pPr>
      <w:bookmarkStart w:id="5" w:name="_Toc115443965"/>
      <w:bookmarkStart w:id="6" w:name="_Toc421255326"/>
      <w:r w:rsidRPr="004B4130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lastRenderedPageBreak/>
        <w:t>Описание учебно-методического и материально-технического обеспечения образовательного процесса</w:t>
      </w:r>
      <w:bookmarkEnd w:id="5"/>
      <w:bookmarkEnd w:id="6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>Для реализации программы в кабинете имеется необходимое оборудование:</w:t>
      </w:r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Персональный компьютер учителя -1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Интерактивная доска – 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Принтер- 1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Сканер – 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Документ-камера – 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>Набор дисков по русскому языку</w:t>
      </w:r>
    </w:p>
    <w:p w:rsidR="004B4130" w:rsidRPr="004B4130" w:rsidRDefault="004B4130" w:rsidP="004B4130">
      <w:pPr>
        <w:widowControl/>
        <w:tabs>
          <w:tab w:val="left" w:pos="-1080"/>
        </w:tabs>
        <w:ind w:firstLine="24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tabs>
          <w:tab w:val="left" w:pos="-1080"/>
        </w:tabs>
        <w:ind w:firstLine="24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shd w:val="clear" w:color="auto" w:fill="FFFFFF"/>
        <w:tabs>
          <w:tab w:val="left" w:pos="4844"/>
        </w:tabs>
        <w:autoSpaceDE/>
        <w:autoSpaceDN/>
        <w:adjustRightInd/>
        <w:spacing w:before="2" w:after="200" w:line="276" w:lineRule="auto"/>
        <w:ind w:right="-24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4B4130">
        <w:rPr>
          <w:rFonts w:eastAsia="Calibri"/>
          <w:b/>
          <w:i/>
          <w:sz w:val="26"/>
          <w:szCs w:val="26"/>
          <w:lang w:eastAsia="en-US"/>
        </w:rPr>
        <w:t xml:space="preserve">      Программа обеспечена следующим методическим комплектом:</w:t>
      </w:r>
    </w:p>
    <w:p w:rsidR="004B4130" w:rsidRDefault="004B4130" w:rsidP="004B4130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 учебник.- М.: Просвещение, 2017</w:t>
      </w:r>
    </w:p>
    <w:p w:rsidR="004B4130" w:rsidRDefault="004B4130" w:rsidP="004B4130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 рабочая тетрадь.- М.: Просвещение, 2017</w:t>
      </w:r>
    </w:p>
    <w:p w:rsidR="004B4130" w:rsidRPr="004B4130" w:rsidRDefault="004B4130" w:rsidP="004B4130">
      <w:pPr>
        <w:pStyle w:val="a4"/>
        <w:numPr>
          <w:ilvl w:val="0"/>
          <w:numId w:val="18"/>
        </w:numPr>
        <w:rPr>
          <w:rFonts w:eastAsia="Calibri"/>
          <w:sz w:val="26"/>
          <w:szCs w:val="26"/>
          <w:lang w:eastAsia="en-US"/>
        </w:rPr>
      </w:pPr>
      <w:r w:rsidRPr="004B4130"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</w:t>
      </w:r>
      <w:r w:rsidR="00DB1D7D">
        <w:rPr>
          <w:rFonts w:eastAsia="Calibri"/>
          <w:sz w:val="26"/>
          <w:szCs w:val="26"/>
          <w:lang w:eastAsia="en-US"/>
        </w:rPr>
        <w:t xml:space="preserve"> методические рекомендации</w:t>
      </w:r>
      <w:r w:rsidRPr="004B4130">
        <w:rPr>
          <w:rFonts w:eastAsia="Calibri"/>
          <w:sz w:val="26"/>
          <w:szCs w:val="26"/>
          <w:lang w:eastAsia="en-US"/>
        </w:rPr>
        <w:t>.- М.: Просвещение, 2017</w:t>
      </w: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ind w:left="9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shd w:val="clear" w:color="auto" w:fill="FFFFFF"/>
        <w:tabs>
          <w:tab w:val="left" w:pos="518"/>
        </w:tabs>
        <w:autoSpaceDN/>
        <w:adjustRightInd/>
        <w:ind w:firstLine="426"/>
        <w:jc w:val="both"/>
        <w:rPr>
          <w:sz w:val="26"/>
          <w:szCs w:val="26"/>
        </w:rPr>
      </w:pPr>
      <w:r w:rsidRPr="004B4130">
        <w:rPr>
          <w:sz w:val="26"/>
          <w:szCs w:val="26"/>
        </w:rPr>
        <w:t xml:space="preserve">Рабочая программа составлена с учётом индивидуальных особенностей обучающихся  </w:t>
      </w:r>
      <w:r>
        <w:rPr>
          <w:sz w:val="26"/>
          <w:szCs w:val="26"/>
        </w:rPr>
        <w:t xml:space="preserve">классов </w:t>
      </w:r>
      <w:r w:rsidRPr="004B4130">
        <w:rPr>
          <w:sz w:val="26"/>
          <w:szCs w:val="26"/>
        </w:rPr>
        <w:t xml:space="preserve">и специфики коллектива. </w:t>
      </w: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Default="004B4130" w:rsidP="00254029">
      <w:pPr>
        <w:pStyle w:val="a4"/>
        <w:widowControl/>
        <w:autoSpaceDE/>
        <w:adjustRightInd/>
        <w:spacing w:after="200" w:line="276" w:lineRule="auto"/>
        <w:ind w:left="1080"/>
      </w:pPr>
    </w:p>
    <w:p w:rsidR="00254029" w:rsidRPr="00254029" w:rsidRDefault="00254029" w:rsidP="00254029">
      <w:pPr>
        <w:pStyle w:val="a4"/>
        <w:widowControl/>
        <w:autoSpaceDE/>
        <w:adjustRightInd/>
        <w:spacing w:after="200" w:line="276" w:lineRule="auto"/>
        <w:ind w:left="1080"/>
      </w:pPr>
    </w:p>
    <w:sectPr w:rsidR="00254029" w:rsidRPr="00254029" w:rsidSect="0003518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F52" w:rsidRDefault="002C6F52" w:rsidP="00BF653D">
      <w:r>
        <w:separator/>
      </w:r>
    </w:p>
  </w:endnote>
  <w:endnote w:type="continuationSeparator" w:id="0">
    <w:p w:rsidR="002C6F52" w:rsidRDefault="002C6F52" w:rsidP="00BF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F52" w:rsidRDefault="002C6F52" w:rsidP="00BF653D">
      <w:r>
        <w:separator/>
      </w:r>
    </w:p>
  </w:footnote>
  <w:footnote w:type="continuationSeparator" w:id="0">
    <w:p w:rsidR="002C6F52" w:rsidRDefault="002C6F52" w:rsidP="00BF6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1E03"/>
    <w:multiLevelType w:val="hybridMultilevel"/>
    <w:tmpl w:val="DF30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E10"/>
    <w:multiLevelType w:val="hybridMultilevel"/>
    <w:tmpl w:val="632C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42F72"/>
    <w:multiLevelType w:val="hybridMultilevel"/>
    <w:tmpl w:val="D3FAC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A660D"/>
    <w:multiLevelType w:val="hybridMultilevel"/>
    <w:tmpl w:val="ADE26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5E23"/>
    <w:multiLevelType w:val="hybridMultilevel"/>
    <w:tmpl w:val="68A4E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27241"/>
    <w:multiLevelType w:val="hybridMultilevel"/>
    <w:tmpl w:val="AAC60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20804"/>
    <w:multiLevelType w:val="hybridMultilevel"/>
    <w:tmpl w:val="4A342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C6A66"/>
    <w:multiLevelType w:val="hybridMultilevel"/>
    <w:tmpl w:val="2EF86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B0A25"/>
    <w:multiLevelType w:val="hybridMultilevel"/>
    <w:tmpl w:val="00F88818"/>
    <w:lvl w:ilvl="0" w:tplc="11A66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897FD9"/>
    <w:multiLevelType w:val="hybridMultilevel"/>
    <w:tmpl w:val="142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E2032"/>
    <w:multiLevelType w:val="hybridMultilevel"/>
    <w:tmpl w:val="27E86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3199C"/>
    <w:multiLevelType w:val="hybridMultilevel"/>
    <w:tmpl w:val="7BE6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F1B7A"/>
    <w:multiLevelType w:val="hybridMultilevel"/>
    <w:tmpl w:val="4630EDB0"/>
    <w:lvl w:ilvl="0" w:tplc="833C0DFC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>
      <w:start w:val="1"/>
      <w:numFmt w:val="decimal"/>
      <w:lvlText w:val="%4."/>
      <w:lvlJc w:val="left"/>
      <w:pPr>
        <w:ind w:left="3480" w:hanging="360"/>
      </w:pPr>
    </w:lvl>
    <w:lvl w:ilvl="4" w:tplc="04190019">
      <w:start w:val="1"/>
      <w:numFmt w:val="lowerLetter"/>
      <w:lvlText w:val="%5."/>
      <w:lvlJc w:val="left"/>
      <w:pPr>
        <w:ind w:left="4200" w:hanging="360"/>
      </w:pPr>
    </w:lvl>
    <w:lvl w:ilvl="5" w:tplc="0419001B">
      <w:start w:val="1"/>
      <w:numFmt w:val="lowerRoman"/>
      <w:lvlText w:val="%6."/>
      <w:lvlJc w:val="right"/>
      <w:pPr>
        <w:ind w:left="4920" w:hanging="180"/>
      </w:pPr>
    </w:lvl>
    <w:lvl w:ilvl="6" w:tplc="0419000F">
      <w:start w:val="1"/>
      <w:numFmt w:val="decimal"/>
      <w:lvlText w:val="%7."/>
      <w:lvlJc w:val="left"/>
      <w:pPr>
        <w:ind w:left="5640" w:hanging="360"/>
      </w:pPr>
    </w:lvl>
    <w:lvl w:ilvl="7" w:tplc="04190019">
      <w:start w:val="1"/>
      <w:numFmt w:val="lowerLetter"/>
      <w:lvlText w:val="%8."/>
      <w:lvlJc w:val="left"/>
      <w:pPr>
        <w:ind w:left="6360" w:hanging="360"/>
      </w:pPr>
    </w:lvl>
    <w:lvl w:ilvl="8" w:tplc="0419001B">
      <w:start w:val="1"/>
      <w:numFmt w:val="lowerRoman"/>
      <w:lvlText w:val="%9."/>
      <w:lvlJc w:val="right"/>
      <w:pPr>
        <w:ind w:left="7080" w:hanging="180"/>
      </w:pPr>
    </w:lvl>
  </w:abstractNum>
  <w:abstractNum w:abstractNumId="13">
    <w:nsid w:val="6EA44A5F"/>
    <w:multiLevelType w:val="hybridMultilevel"/>
    <w:tmpl w:val="D860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50F08"/>
    <w:multiLevelType w:val="hybridMultilevel"/>
    <w:tmpl w:val="CA104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6B590A"/>
    <w:multiLevelType w:val="multilevel"/>
    <w:tmpl w:val="35A6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6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13"/>
  </w:num>
  <w:num w:numId="13">
    <w:abstractNumId w:val="8"/>
  </w:num>
  <w:num w:numId="14">
    <w:abstractNumId w:val="0"/>
  </w:num>
  <w:num w:numId="15">
    <w:abstractNumId w:val="14"/>
  </w:num>
  <w:num w:numId="16">
    <w:abstractNumId w:val="1"/>
  </w:num>
  <w:num w:numId="17">
    <w:abstractNumId w:val="5"/>
  </w:num>
  <w:num w:numId="18">
    <w:abstractNumId w:val="1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41"/>
    <w:rsid w:val="00013BB4"/>
    <w:rsid w:val="0003518A"/>
    <w:rsid w:val="000513AB"/>
    <w:rsid w:val="000743B3"/>
    <w:rsid w:val="000A56E9"/>
    <w:rsid w:val="000B7C96"/>
    <w:rsid w:val="00123FCE"/>
    <w:rsid w:val="00145AE9"/>
    <w:rsid w:val="00152682"/>
    <w:rsid w:val="00153BD9"/>
    <w:rsid w:val="0020197F"/>
    <w:rsid w:val="00201A30"/>
    <w:rsid w:val="00224D7D"/>
    <w:rsid w:val="00244039"/>
    <w:rsid w:val="00247E26"/>
    <w:rsid w:val="00254029"/>
    <w:rsid w:val="00263400"/>
    <w:rsid w:val="002C3842"/>
    <w:rsid w:val="002C6F52"/>
    <w:rsid w:val="003A5E48"/>
    <w:rsid w:val="004B4130"/>
    <w:rsid w:val="004D0FCA"/>
    <w:rsid w:val="004D6FAB"/>
    <w:rsid w:val="00592718"/>
    <w:rsid w:val="005C4C75"/>
    <w:rsid w:val="005C5A23"/>
    <w:rsid w:val="005D64BA"/>
    <w:rsid w:val="006F14C1"/>
    <w:rsid w:val="00767BA4"/>
    <w:rsid w:val="00777987"/>
    <w:rsid w:val="007804EE"/>
    <w:rsid w:val="00833D6B"/>
    <w:rsid w:val="008578CA"/>
    <w:rsid w:val="008D39FD"/>
    <w:rsid w:val="008E5395"/>
    <w:rsid w:val="00916B72"/>
    <w:rsid w:val="009B2514"/>
    <w:rsid w:val="00A21C92"/>
    <w:rsid w:val="00AE31ED"/>
    <w:rsid w:val="00BA0EB8"/>
    <w:rsid w:val="00BF653D"/>
    <w:rsid w:val="00C202B6"/>
    <w:rsid w:val="00C632A5"/>
    <w:rsid w:val="00CE6BE4"/>
    <w:rsid w:val="00DB1D7D"/>
    <w:rsid w:val="00DE2241"/>
    <w:rsid w:val="00E316BD"/>
    <w:rsid w:val="00E539C2"/>
    <w:rsid w:val="00E62D67"/>
    <w:rsid w:val="00F172BC"/>
    <w:rsid w:val="00F5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E2241"/>
    <w:pPr>
      <w:ind w:left="720"/>
      <w:contextualSpacing/>
    </w:pPr>
  </w:style>
  <w:style w:type="paragraph" w:customStyle="1" w:styleId="c4">
    <w:name w:val="c4"/>
    <w:basedOn w:val="a"/>
    <w:uiPriority w:val="99"/>
    <w:semiHidden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semiHidden/>
    <w:rsid w:val="00DE2241"/>
    <w:rPr>
      <w:rFonts w:ascii="Arial" w:hAnsi="Arial" w:cs="Arial"/>
    </w:rPr>
  </w:style>
  <w:style w:type="character" w:customStyle="1" w:styleId="c34">
    <w:name w:val="c34"/>
    <w:basedOn w:val="a0"/>
    <w:rsid w:val="00DE2241"/>
  </w:style>
  <w:style w:type="character" w:customStyle="1" w:styleId="c5">
    <w:name w:val="c5"/>
    <w:basedOn w:val="a0"/>
    <w:rsid w:val="00DE2241"/>
  </w:style>
  <w:style w:type="character" w:customStyle="1" w:styleId="c29">
    <w:name w:val="c29"/>
    <w:basedOn w:val="a0"/>
    <w:rsid w:val="00DE2241"/>
  </w:style>
  <w:style w:type="character" w:customStyle="1" w:styleId="c40">
    <w:name w:val="c40"/>
    <w:basedOn w:val="a0"/>
    <w:rsid w:val="00DE2241"/>
  </w:style>
  <w:style w:type="character" w:customStyle="1" w:styleId="c39">
    <w:name w:val="c39"/>
    <w:basedOn w:val="a0"/>
    <w:rsid w:val="00DE2241"/>
  </w:style>
  <w:style w:type="table" w:customStyle="1" w:styleId="3">
    <w:name w:val="Сетка таблицы3"/>
    <w:basedOn w:val="a1"/>
    <w:rsid w:val="00DE22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53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74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E2241"/>
    <w:pPr>
      <w:ind w:left="720"/>
      <w:contextualSpacing/>
    </w:pPr>
  </w:style>
  <w:style w:type="paragraph" w:customStyle="1" w:styleId="c4">
    <w:name w:val="c4"/>
    <w:basedOn w:val="a"/>
    <w:uiPriority w:val="99"/>
    <w:semiHidden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semiHidden/>
    <w:rsid w:val="00DE2241"/>
    <w:rPr>
      <w:rFonts w:ascii="Arial" w:hAnsi="Arial" w:cs="Arial"/>
    </w:rPr>
  </w:style>
  <w:style w:type="character" w:customStyle="1" w:styleId="c34">
    <w:name w:val="c34"/>
    <w:basedOn w:val="a0"/>
    <w:rsid w:val="00DE2241"/>
  </w:style>
  <w:style w:type="character" w:customStyle="1" w:styleId="c5">
    <w:name w:val="c5"/>
    <w:basedOn w:val="a0"/>
    <w:rsid w:val="00DE2241"/>
  </w:style>
  <w:style w:type="character" w:customStyle="1" w:styleId="c29">
    <w:name w:val="c29"/>
    <w:basedOn w:val="a0"/>
    <w:rsid w:val="00DE2241"/>
  </w:style>
  <w:style w:type="character" w:customStyle="1" w:styleId="c40">
    <w:name w:val="c40"/>
    <w:basedOn w:val="a0"/>
    <w:rsid w:val="00DE2241"/>
  </w:style>
  <w:style w:type="character" w:customStyle="1" w:styleId="c39">
    <w:name w:val="c39"/>
    <w:basedOn w:val="a0"/>
    <w:rsid w:val="00DE2241"/>
  </w:style>
  <w:style w:type="table" w:customStyle="1" w:styleId="3">
    <w:name w:val="Сетка таблицы3"/>
    <w:basedOn w:val="a1"/>
    <w:rsid w:val="00DE22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53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74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24AF9-35C5-45F0-BEA8-E274F634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3706</Words>
  <Characters>21126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Teacher</cp:lastModifiedBy>
  <cp:revision>3</cp:revision>
  <dcterms:created xsi:type="dcterms:W3CDTF">2024-01-15T08:12:00Z</dcterms:created>
  <dcterms:modified xsi:type="dcterms:W3CDTF">2024-01-15T08:16:00Z</dcterms:modified>
</cp:coreProperties>
</file>